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0F3" w:rsidRDefault="00B065A0" w:rsidP="000B60F3">
      <w:pPr>
        <w:spacing w:after="0"/>
        <w:jc w:val="center"/>
        <w:rPr>
          <w:rFonts w:ascii="Century Gothic" w:hAnsi="Century Gothic"/>
          <w:b/>
          <w:sz w:val="20"/>
        </w:rPr>
      </w:pPr>
      <w:r w:rsidRPr="00B065A0">
        <w:rPr>
          <w:rFonts w:ascii="Century Gothic" w:hAnsi="Century Gothic"/>
          <w:b/>
          <w:sz w:val="20"/>
        </w:rPr>
        <w:t>İZZETTİN ÇALIŞLAR</w:t>
      </w:r>
      <w:r w:rsidR="004B5030" w:rsidRPr="00B065A0">
        <w:rPr>
          <w:rFonts w:ascii="Century Gothic" w:hAnsi="Century Gothic"/>
          <w:b/>
          <w:sz w:val="20"/>
        </w:rPr>
        <w:t xml:space="preserve"> ANADOLU LİSESİ</w:t>
      </w:r>
      <w:r w:rsidRPr="00B065A0">
        <w:rPr>
          <w:rFonts w:ascii="Century Gothic" w:hAnsi="Century Gothic"/>
          <w:b/>
          <w:sz w:val="20"/>
        </w:rPr>
        <w:t xml:space="preserve"> 2019-2020 EĞİTİM ÖĞRETİM YILI</w:t>
      </w:r>
      <w:r w:rsidR="000B60F3">
        <w:rPr>
          <w:rFonts w:ascii="Century Gothic" w:hAnsi="Century Gothic"/>
          <w:b/>
          <w:sz w:val="20"/>
        </w:rPr>
        <w:t xml:space="preserve"> </w:t>
      </w:r>
      <w:r w:rsidR="00E96944" w:rsidRPr="00B065A0">
        <w:rPr>
          <w:rFonts w:ascii="Century Gothic" w:hAnsi="Century Gothic"/>
          <w:b/>
          <w:sz w:val="20"/>
        </w:rPr>
        <w:t>12. SINIF</w:t>
      </w:r>
      <w:r w:rsidR="009B3040" w:rsidRPr="00B065A0">
        <w:rPr>
          <w:rFonts w:ascii="Century Gothic" w:hAnsi="Century Gothic"/>
          <w:b/>
          <w:sz w:val="20"/>
        </w:rPr>
        <w:t xml:space="preserve"> ÇAĞDAŞ TÜRK VE DÜNYA TARİHİ DERSİ </w:t>
      </w:r>
      <w:r w:rsidR="000B60F3">
        <w:rPr>
          <w:rFonts w:ascii="Century Gothic" w:hAnsi="Century Gothic"/>
          <w:b/>
          <w:sz w:val="20"/>
        </w:rPr>
        <w:t xml:space="preserve">(SEÇMELİ) </w:t>
      </w:r>
      <w:r w:rsidR="009B3040" w:rsidRPr="00B065A0">
        <w:rPr>
          <w:rFonts w:ascii="Century Gothic" w:hAnsi="Century Gothic"/>
          <w:b/>
          <w:sz w:val="20"/>
        </w:rPr>
        <w:t>ÜNİTELENDİRİLMİŞ YILLIK DERS PLANI</w:t>
      </w:r>
    </w:p>
    <w:p w:rsidR="00B065A0" w:rsidRPr="00B0348E" w:rsidRDefault="00E96944" w:rsidP="000B60F3">
      <w:pPr>
        <w:spacing w:after="0"/>
        <w:jc w:val="center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b/>
          <w:sz w:val="20"/>
        </w:rPr>
        <w:t xml:space="preserve"> </w:t>
      </w:r>
    </w:p>
    <w:tbl>
      <w:tblPr>
        <w:tblStyle w:val="TabloKlavuzu"/>
        <w:tblW w:w="5059" w:type="pct"/>
        <w:tblInd w:w="-113" w:type="dxa"/>
        <w:tblLayout w:type="fixed"/>
        <w:tblLook w:val="04A0" w:firstRow="1" w:lastRow="0" w:firstColumn="1" w:lastColumn="0" w:noHBand="0" w:noVBand="1"/>
      </w:tblPr>
      <w:tblGrid>
        <w:gridCol w:w="398"/>
        <w:gridCol w:w="397"/>
        <w:gridCol w:w="397"/>
        <w:gridCol w:w="1174"/>
        <w:gridCol w:w="1471"/>
        <w:gridCol w:w="2367"/>
        <w:gridCol w:w="1417"/>
        <w:gridCol w:w="993"/>
        <w:gridCol w:w="1128"/>
      </w:tblGrid>
      <w:tr w:rsidR="00B065A0" w:rsidRPr="00B065A0" w:rsidTr="00B0348E">
        <w:trPr>
          <w:cantSplit/>
          <w:trHeight w:val="883"/>
          <w:tblHeader/>
        </w:trPr>
        <w:tc>
          <w:tcPr>
            <w:tcW w:w="398" w:type="dxa"/>
            <w:textDirection w:val="btLr"/>
          </w:tcPr>
          <w:p w:rsidR="00F94B64" w:rsidRPr="00B065A0" w:rsidRDefault="009B3040" w:rsidP="000B60F3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AY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 w:rsidP="000B60F3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HAFTA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 w:rsidP="000B60F3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SAAT</w:t>
            </w:r>
          </w:p>
        </w:tc>
        <w:tc>
          <w:tcPr>
            <w:tcW w:w="1174" w:type="dxa"/>
            <w:vAlign w:val="center"/>
          </w:tcPr>
          <w:p w:rsidR="00F94B64" w:rsidRPr="00B065A0" w:rsidRDefault="009B3040" w:rsidP="000B60F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ÜNİTE</w:t>
            </w:r>
          </w:p>
        </w:tc>
        <w:tc>
          <w:tcPr>
            <w:tcW w:w="1471" w:type="dxa"/>
            <w:vAlign w:val="center"/>
          </w:tcPr>
          <w:p w:rsidR="00F94B64" w:rsidRPr="00B065A0" w:rsidRDefault="009B3040" w:rsidP="000B60F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KAZANIM</w:t>
            </w:r>
          </w:p>
        </w:tc>
        <w:tc>
          <w:tcPr>
            <w:tcW w:w="2367" w:type="dxa"/>
            <w:vAlign w:val="center"/>
          </w:tcPr>
          <w:p w:rsidR="00F94B64" w:rsidRPr="00B065A0" w:rsidRDefault="009B3040" w:rsidP="000B60F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AÇIKLAMALAR</w:t>
            </w: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 w:rsidR="00F94B64" w:rsidRPr="00B065A0" w:rsidRDefault="009B3040" w:rsidP="000B60F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YÖNTEM-TEKNİK</w:t>
            </w:r>
          </w:p>
        </w:tc>
        <w:tc>
          <w:tcPr>
            <w:tcW w:w="993" w:type="dxa"/>
            <w:vAlign w:val="center"/>
          </w:tcPr>
          <w:p w:rsidR="00F94B64" w:rsidRPr="00B065A0" w:rsidRDefault="009B3040" w:rsidP="000B60F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ARAÇ-GEREÇ</w:t>
            </w:r>
          </w:p>
        </w:tc>
        <w:tc>
          <w:tcPr>
            <w:tcW w:w="1128" w:type="dxa"/>
            <w:vAlign w:val="center"/>
          </w:tcPr>
          <w:p w:rsidR="00F94B64" w:rsidRPr="00B065A0" w:rsidRDefault="009B3040" w:rsidP="000B60F3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DEĞERLENDİRME</w:t>
            </w:r>
          </w:p>
        </w:tc>
      </w:tr>
      <w:tr w:rsidR="00B065A0" w:rsidRPr="00B065A0" w:rsidTr="000326C6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EYLÜL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1.HAFTA(09-15)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</w:t>
            </w:r>
            <w:r w:rsidR="00143308"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</w:p>
          <w:p w:rsidR="00F94B64" w:rsidRPr="00B065A0" w:rsidRDefault="009B30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İKİ KÜRESEL SAVAŞ ARASINDA DÜNYA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1.1.</w:t>
            </w:r>
          </w:p>
          <w:p w:rsidR="00F94B64" w:rsidRPr="00B065A0" w:rsidRDefault="009B30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İkinci Dünya Savaşı’na neden olan gelişmeler bağlamında Birinci Dünya Savaşı’nın siyasi ve ekonomik sonuçlarını değerlendirir.</w:t>
            </w:r>
          </w:p>
        </w:tc>
        <w:tc>
          <w:tcPr>
            <w:tcW w:w="2367" w:type="dxa"/>
            <w:vAlign w:val="center"/>
          </w:tcPr>
          <w:p w:rsidR="00F94B64" w:rsidRPr="00B065A0" w:rsidRDefault="00143308">
            <w:pPr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a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) Birinci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Dünya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 Savaşı öncesi ve sonrasında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ülkelerin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 sınırlarında meydana gelen değişim haritalar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üzerinde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gösterilir. b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) Birinci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Dünya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 Savaşı sonrasında gerçekleştirilen Paris Barış Konferansı ve Versailles (Versay) Barış A</w:t>
            </w:r>
            <w:r>
              <w:rPr>
                <w:rFonts w:ascii="Century Gothic" w:hAnsi="Century Gothic"/>
                <w:sz w:val="18"/>
                <w:szCs w:val="18"/>
              </w:rPr>
              <w:t>ntlaşması’na kısaca değinilir. c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)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Komünizm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, faşizm, nasyonal sosyalizm ideolojileri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üzerinde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 durulur.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0326C6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2019-2020 Eğitim-Öğretim yılı başlangıcı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EYLÜL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2.HAFTA(16-22)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</w:p>
          <w:p w:rsidR="00F94B64" w:rsidRPr="00B065A0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İKİ KÜRESEL SAVAŞ ARASINDA DÜNYA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1.2.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SSCB’nin kurulmasının Orta Asya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Türk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toplumlarında meydana getirdiği değişimi örneklerle açıklar.</w:t>
            </w:r>
          </w:p>
        </w:tc>
        <w:tc>
          <w:tcPr>
            <w:tcW w:w="236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SSCB hâkimiyetindeki 1918 sonrası bağımsızlığını ilan eden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Türk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devletlerinin (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Türkistan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Millî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Mücadeleleri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Basmacı Hareketi, Gazavât/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Müridizm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Direniş Hareketi, Azerbaycan, Başkortostan) siyasal akıbetlerine ve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Türk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topluluklarının siyasal bağımsızlık hareketlerine değinilir.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EYLÜL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3.HAFTA(23-29)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</w:p>
          <w:p w:rsidR="00F94B64" w:rsidRPr="00B065A0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İKİ KÜRESEL SAVAŞ ARASINDA DÜNYA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1.3.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Birinci Dünya Savaşı’ndan sonra Orta Doğu’da manda yönetimlerinin kurulmasının ve Afrika’daki sömürgecilik faaliyetlerinin siyasi sonuçlarını açıklar.</w:t>
            </w:r>
          </w:p>
        </w:tc>
        <w:tc>
          <w:tcPr>
            <w:tcW w:w="2367" w:type="dxa"/>
            <w:vAlign w:val="center"/>
          </w:tcPr>
          <w:p w:rsidR="00143308" w:rsidRDefault="009B3040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a) Yirminci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yüzyıldaki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küresel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strateji ve teorilerin Orta Doğu’ya yansımaları sonucunda Osmanlı Devleti’nin ortadan kaldırılmasının bölgeye etkileri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üzerinde</w:t>
            </w:r>
            <w:r w:rsidR="00143308">
              <w:rPr>
                <w:rFonts w:ascii="Century Gothic" w:hAnsi="Century Gothic"/>
                <w:sz w:val="18"/>
                <w:szCs w:val="18"/>
              </w:rPr>
              <w:t xml:space="preserve"> durulur. </w:t>
            </w:r>
          </w:p>
          <w:p w:rsidR="00F94B64" w:rsidRPr="00B065A0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b) İngiltere ve Fransa’nın Orta Doğu ve Afrika’daki sömürge politikalarına değinilir. 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EYLÜL-EKİM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4.HAFTA(30-06)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</w:p>
          <w:p w:rsidR="00F94B64" w:rsidRPr="00B065A0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İKİ KÜRESEL SAVAŞ ARASINDA DÜNYA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</w:t>
            </w:r>
          </w:p>
          <w:p w:rsidR="00F94B64" w:rsidRPr="00B065A0" w:rsidRDefault="00143308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1.4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>. Japonya’nın Uzak Doğu’da yeni bir güç olarak ortaya çıkmasının dünya güçler dengesine olan etkisini açıklar.</w:t>
            </w:r>
          </w:p>
        </w:tc>
        <w:tc>
          <w:tcPr>
            <w:tcW w:w="2367" w:type="dxa"/>
            <w:vAlign w:val="center"/>
          </w:tcPr>
          <w:p w:rsidR="00F94B64" w:rsidRPr="00B065A0" w:rsidRDefault="00143308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Uzak Doğuda yeni bir güç olarak ortaya çıkan Japonya’nın yayılmacı siyaseti ve bu siyasetin kıtaya etkisi üzerinde durulur. 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EKİM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5.HAFTA(07-13)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</w:p>
          <w:p w:rsidR="00F94B64" w:rsidRPr="00B065A0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İKİ KÜRESEL SAVAŞ ARASINDA DÜNYA</w:t>
            </w:r>
          </w:p>
        </w:tc>
        <w:tc>
          <w:tcPr>
            <w:tcW w:w="1471" w:type="dxa"/>
            <w:vAlign w:val="center"/>
          </w:tcPr>
          <w:p w:rsidR="000326C6" w:rsidRDefault="00143308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1.5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>.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 dünya savaşı arasındaki dönemde dünyada meydana gelen siyasi ve ekonomik gelişmeleri açıklar.</w:t>
            </w:r>
          </w:p>
        </w:tc>
        <w:tc>
          <w:tcPr>
            <w:tcW w:w="2367" w:type="dxa"/>
            <w:vAlign w:val="center"/>
          </w:tcPr>
          <w:p w:rsidR="00F94B64" w:rsidRPr="00143308" w:rsidRDefault="00143308">
            <w:pPr>
              <w:rPr>
                <w:rFonts w:ascii="Century Gothic" w:hAnsi="Century Gothic"/>
                <w:sz w:val="18"/>
                <w:szCs w:val="18"/>
              </w:rPr>
            </w:pPr>
            <w:r w:rsidRPr="00143308">
              <w:rPr>
                <w:rFonts w:ascii="Century Gothic" w:hAnsi="Century Gothic"/>
                <w:iCs/>
                <w:sz w:val="18"/>
                <w:szCs w:val="18"/>
              </w:rPr>
              <w:t xml:space="preserve">Almanya’da ortaya çıkan hiper enflasyonun siyasi ve sosyal sonuçlarına (Almanya’daki siyasi kargaşa ve </w:t>
            </w:r>
            <w:proofErr w:type="spellStart"/>
            <w:r w:rsidRPr="00143308">
              <w:rPr>
                <w:rFonts w:ascii="Century Gothic" w:hAnsi="Century Gothic"/>
                <w:iCs/>
                <w:sz w:val="18"/>
                <w:szCs w:val="18"/>
              </w:rPr>
              <w:t>Nazizmin</w:t>
            </w:r>
            <w:proofErr w:type="spellEnd"/>
            <w:r w:rsidRPr="00143308">
              <w:rPr>
                <w:rFonts w:ascii="Century Gothic" w:hAnsi="Century Gothic"/>
                <w:iCs/>
                <w:sz w:val="18"/>
                <w:szCs w:val="18"/>
              </w:rPr>
              <w:t xml:space="preserve"> yükselişi) değinilir.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proofErr w:type="spellStart"/>
            <w:proofErr w:type="gramStart"/>
            <w:r w:rsidRPr="00B065A0">
              <w:rPr>
                <w:rFonts w:ascii="Century Gothic" w:hAnsi="Century Gothic"/>
                <w:sz w:val="18"/>
                <w:szCs w:val="18"/>
              </w:rPr>
              <w:t>kitabı,Sesli</w:t>
            </w:r>
            <w:proofErr w:type="spellEnd"/>
            <w:proofErr w:type="gramEnd"/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EKİM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6.HAFTA(14-20)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</w:p>
          <w:p w:rsidR="00F94B64" w:rsidRPr="00B065A0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İKİ KÜRESEL SAVAŞ ARASINDA DÜNYA</w:t>
            </w:r>
          </w:p>
        </w:tc>
        <w:tc>
          <w:tcPr>
            <w:tcW w:w="1471" w:type="dxa"/>
            <w:vAlign w:val="center"/>
          </w:tcPr>
          <w:p w:rsidR="000326C6" w:rsidRDefault="00143308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1.6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 dünya savaşı arasındaki dönemde dünyada meydana gelen sosyokültürel olayları ve bilimsel gelişmeleri açıklar.</w:t>
            </w:r>
          </w:p>
        </w:tc>
        <w:tc>
          <w:tcPr>
            <w:tcW w:w="2367" w:type="dxa"/>
            <w:vAlign w:val="center"/>
          </w:tcPr>
          <w:p w:rsidR="00F94B64" w:rsidRPr="00B065A0" w:rsidRDefault="000326C6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Sosyokültürel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 olaylara ve bilimsel gelişmelere </w:t>
            </w:r>
            <w:r w:rsidRPr="00B065A0">
              <w:rPr>
                <w:rFonts w:ascii="Century Gothic" w:hAnsi="Century Gothic"/>
                <w:sz w:val="18"/>
                <w:szCs w:val="18"/>
              </w:rPr>
              <w:t>öncülük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 eden dönemin edebiyat, sanat ve bilim insanları ile çalışmaları (John Steinbeck / Gazap </w:t>
            </w:r>
            <w:r w:rsidRPr="00B065A0">
              <w:rPr>
                <w:rFonts w:ascii="Century Gothic" w:hAnsi="Century Gothic"/>
                <w:sz w:val="18"/>
                <w:szCs w:val="18"/>
              </w:rPr>
              <w:t>Üzümleri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 xml:space="preserve">, Picasso / Guernica ve Albert Einstein / İzafiyet Teorisi) tanıtılır. 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EKİM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7.HAFTA(21-27)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 w:rsidR="00143308"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İKİNCİ DÜNYA SAVAŞI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2.1.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 dünya savaşı arasındaki dönemde oluşan uluslar</w:t>
            </w:r>
            <w:r w:rsidR="000326C6">
              <w:rPr>
                <w:rFonts w:ascii="Century Gothic" w:hAnsi="Century Gothic"/>
                <w:sz w:val="18"/>
                <w:szCs w:val="18"/>
              </w:rPr>
              <w:t xml:space="preserve">- </w:t>
            </w:r>
            <w:r w:rsidRPr="00B065A0">
              <w:rPr>
                <w:rFonts w:ascii="Century Gothic" w:hAnsi="Century Gothic"/>
                <w:sz w:val="18"/>
                <w:szCs w:val="18"/>
              </w:rPr>
              <w:t>arası siyasi, ekonomik ve askeri denge ile İkinci Dünya Savaşı’nın nedenleri arasında ilişki kurar.</w:t>
            </w:r>
          </w:p>
        </w:tc>
        <w:tc>
          <w:tcPr>
            <w:tcW w:w="236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Almanya’nın “Hayat Sahası”, İtalya’nın “Bizim Deniz” ve Japonya’nın “Ortak Refah Alanı” politikaları ve bunlara karşı Müttefik Devletlerin tutumlarına değinilir.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0326C6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EKİM-KASIM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8.HAFTA(28-03)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43308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43308" w:rsidP="00143308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İKİNCİ DÜNYA SAVAŞI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2.2. </w:t>
            </w:r>
          </w:p>
          <w:p w:rsidR="00F94B64" w:rsidRPr="00B065A0" w:rsidRDefault="009B3040" w:rsidP="000326C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İkinci Dünya Savaşı’nın seyrini değiştiren olayların sonuçlarını siyasi ve askerî açıdan karşılaştırır.</w:t>
            </w:r>
          </w:p>
        </w:tc>
        <w:tc>
          <w:tcPr>
            <w:tcW w:w="2367" w:type="dxa"/>
            <w:vAlign w:val="center"/>
          </w:tcPr>
          <w:p w:rsidR="00AA603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a) Pearl Harbor Baskını, Stalingrad Kuşatması, Normandiya Çıkarması harita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üzerinden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anlatılarak stratejik önemleri vurgulanır. b) Hiroşima ve Nagazaki’ye atılan atom bombalarının yıkıcı etkilerine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değinilir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c) Nazi Almanya’sı, Uzak Doğu ve SSCB de yaşanan insanları ihlallerine değinilir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F94B64" w:rsidRPr="00B065A0" w:rsidRDefault="009B3040" w:rsidP="000326C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Yorumlama1</w:t>
            </w:r>
          </w:p>
        </w:tc>
        <w:tc>
          <w:tcPr>
            <w:tcW w:w="993" w:type="dxa"/>
            <w:vAlign w:val="center"/>
          </w:tcPr>
          <w:p w:rsidR="00F94B64" w:rsidRPr="00B065A0" w:rsidRDefault="009B3040" w:rsidP="000326C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 xml:space="preserve">Materyalleri 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0326C6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Cumhuriyet Bayramı</w:t>
            </w:r>
          </w:p>
        </w:tc>
      </w:tr>
      <w:tr w:rsidR="00B065A0" w:rsidRPr="00B065A0" w:rsidTr="000326C6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KASIM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9.HAFTA(04-10)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AA6036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İKİNCİ DÜNYA SAVAŞI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2.3.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İkinci Dünya Savaşı sırasında yaşanan insan hakları ihlallerinin sonuçlarını değerlendirir.</w:t>
            </w:r>
          </w:p>
        </w:tc>
        <w:tc>
          <w:tcPr>
            <w:tcW w:w="2367" w:type="dxa"/>
            <w:vAlign w:val="center"/>
          </w:tcPr>
          <w:p w:rsidR="00F94B64" w:rsidRPr="00B065A0" w:rsidRDefault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 kutuplu dünya düzenini ortaya çıkaran nedenler üzerinde durulur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0326C6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Kızılay Haftası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KASIM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10.HAFTA(11-17)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AA6036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İKİNCİ DÜNYA SAVAŞI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2.4. </w:t>
            </w:r>
          </w:p>
          <w:p w:rsidR="00F94B64" w:rsidRPr="00B065A0" w:rsidRDefault="009B3040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İkinci Dünya </w:t>
            </w:r>
            <w:r w:rsidR="00AA6036" w:rsidRPr="00B065A0">
              <w:rPr>
                <w:rFonts w:ascii="Century Gothic" w:hAnsi="Century Gothic"/>
                <w:sz w:val="18"/>
                <w:szCs w:val="18"/>
              </w:rPr>
              <w:t xml:space="preserve">Savaşı </w:t>
            </w:r>
            <w:r w:rsidR="00AA6036">
              <w:rPr>
                <w:rFonts w:ascii="Century Gothic" w:hAnsi="Century Gothic"/>
                <w:sz w:val="18"/>
                <w:szCs w:val="18"/>
              </w:rPr>
              <w:t xml:space="preserve">’sürecinde Türkiye’nin iç ve dış politikalarını değerlendirir. </w:t>
            </w:r>
          </w:p>
        </w:tc>
        <w:tc>
          <w:tcPr>
            <w:tcW w:w="2367" w:type="dxa"/>
            <w:vAlign w:val="center"/>
          </w:tcPr>
          <w:p w:rsidR="00AA6036" w:rsidRPr="00AA6036" w:rsidRDefault="00AA6036" w:rsidP="00AA6036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AA6036">
              <w:rPr>
                <w:rFonts w:ascii="Century Gothic" w:hAnsi="Century Gothic"/>
                <w:iCs/>
                <w:sz w:val="18"/>
                <w:szCs w:val="18"/>
              </w:rPr>
              <w:t xml:space="preserve">a) İkinci Dünya Savaşı sırasında Türkiye’nin mihver ve müttefik devletlere yönelik izlediği politikalara değinilir. </w:t>
            </w:r>
          </w:p>
          <w:p w:rsidR="00F94B64" w:rsidRPr="00B065A0" w:rsidRDefault="00F94B64" w:rsidP="00AA6036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0326C6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E96944" w:rsidRPr="00E96944" w:rsidTr="00E96944">
        <w:trPr>
          <w:cantSplit/>
          <w:trHeight w:val="274"/>
        </w:trPr>
        <w:tc>
          <w:tcPr>
            <w:tcW w:w="9742" w:type="dxa"/>
            <w:gridSpan w:val="9"/>
            <w:tcBorders>
              <w:bottom w:val="single" w:sz="4" w:space="0" w:color="auto"/>
            </w:tcBorders>
            <w:shd w:val="clear" w:color="auto" w:fill="E7E6E6" w:themeFill="background2"/>
          </w:tcPr>
          <w:p w:rsidR="00E96944" w:rsidRPr="00E96944" w:rsidRDefault="00E96944" w:rsidP="00E96944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96944">
              <w:rPr>
                <w:rFonts w:ascii="Century Gothic" w:hAnsi="Century Gothic"/>
                <w:b/>
                <w:sz w:val="18"/>
                <w:szCs w:val="18"/>
              </w:rPr>
              <w:t>1.DÖNEM ARA TATİL (18-22 KASIM 2019) 5 GÜN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KASIM-ARALIK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11.HAFTA(25-01)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AA6036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İKİNCİ DÜNYA SAVAŞI</w:t>
            </w:r>
          </w:p>
        </w:tc>
        <w:tc>
          <w:tcPr>
            <w:tcW w:w="1471" w:type="dxa"/>
            <w:vAlign w:val="center"/>
          </w:tcPr>
          <w:p w:rsidR="00AA6036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2.4. 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İkinci Dünya Savaşı </w:t>
            </w:r>
            <w:r>
              <w:rPr>
                <w:rFonts w:ascii="Century Gothic" w:hAnsi="Century Gothic"/>
                <w:sz w:val="18"/>
                <w:szCs w:val="18"/>
              </w:rPr>
              <w:t>’sürecinde Türkiye’nin iç ve dış politikalarını değerlendirir.</w:t>
            </w:r>
          </w:p>
        </w:tc>
        <w:tc>
          <w:tcPr>
            <w:tcW w:w="2367" w:type="dxa"/>
            <w:vAlign w:val="center"/>
          </w:tcPr>
          <w:p w:rsidR="00AA6036" w:rsidRPr="00AA6036" w:rsidRDefault="00AA6036" w:rsidP="00AA6036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AA6036">
              <w:rPr>
                <w:rFonts w:ascii="Century Gothic" w:hAnsi="Century Gothic"/>
                <w:iCs/>
                <w:sz w:val="18"/>
                <w:szCs w:val="18"/>
              </w:rPr>
              <w:t xml:space="preserve">b) Türkiye’nin savaş dışı kalma çabaları ve bu çabaların gerekçelerinin tartışılması sağlanır. </w:t>
            </w:r>
          </w:p>
          <w:p w:rsidR="00F94B64" w:rsidRPr="00B065A0" w:rsidRDefault="00F94B64" w:rsidP="00AA6036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C52F67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C52F67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ARALIK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12.HAFTA(02-08)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AA6036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İKİNCİ DÜNYA SAVAŞI</w:t>
            </w:r>
          </w:p>
        </w:tc>
        <w:tc>
          <w:tcPr>
            <w:tcW w:w="1471" w:type="dxa"/>
            <w:vAlign w:val="center"/>
          </w:tcPr>
          <w:p w:rsidR="00AA6036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2.4. 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İkinci Dünya Savaşı </w:t>
            </w:r>
            <w:r>
              <w:rPr>
                <w:rFonts w:ascii="Century Gothic" w:hAnsi="Century Gothic"/>
                <w:sz w:val="18"/>
                <w:szCs w:val="18"/>
              </w:rPr>
              <w:t>’sürecinde Türkiye’nin iç ve dış politikalarını değerlendirir.</w:t>
            </w:r>
          </w:p>
        </w:tc>
        <w:tc>
          <w:tcPr>
            <w:tcW w:w="2367" w:type="dxa"/>
            <w:vAlign w:val="center"/>
          </w:tcPr>
          <w:p w:rsidR="00F94B64" w:rsidRPr="00B065A0" w:rsidRDefault="00AA6036">
            <w:pPr>
              <w:rPr>
                <w:rFonts w:ascii="Century Gothic" w:hAnsi="Century Gothic"/>
                <w:sz w:val="18"/>
                <w:szCs w:val="18"/>
              </w:rPr>
            </w:pPr>
            <w:r w:rsidRPr="00AA6036">
              <w:rPr>
                <w:rFonts w:ascii="Century Gothic" w:hAnsi="Century Gothic"/>
                <w:iCs/>
                <w:sz w:val="18"/>
                <w:szCs w:val="18"/>
              </w:rPr>
              <w:t>c) Savaş sürecinde Türkiye’nin iç siyasetinde meydana gelen değişime değinilir.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C52F67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C52F67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Dünya Engelliler Günü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ARALIK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13.HAFTA(09-15)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</w:t>
            </w:r>
            <w:r w:rsidR="00AA6036"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SOĞUK SAVAŞ DÖNEMİ</w:t>
            </w:r>
          </w:p>
        </w:tc>
        <w:tc>
          <w:tcPr>
            <w:tcW w:w="1471" w:type="dxa"/>
            <w:vAlign w:val="center"/>
          </w:tcPr>
          <w:p w:rsidR="00477CFC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3.1.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İkinci Dünya Savaşı sonrası oluşan yeni güç dengelerinin oluşum sürecinde meydana gelen siyasi gelişmeleri değerlendirir.</w:t>
            </w:r>
          </w:p>
        </w:tc>
        <w:tc>
          <w:tcPr>
            <w:tcW w:w="2367" w:type="dxa"/>
            <w:vAlign w:val="center"/>
          </w:tcPr>
          <w:p w:rsidR="00AA6036" w:rsidRDefault="00AA6036" w:rsidP="00AA6036">
            <w:pPr>
              <w:pStyle w:val="Default"/>
            </w:pPr>
          </w:p>
          <w:p w:rsidR="00AA6036" w:rsidRPr="00AA6036" w:rsidRDefault="00AA6036" w:rsidP="00AA6036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AA6036">
              <w:rPr>
                <w:rFonts w:ascii="Century Gothic" w:hAnsi="Century Gothic"/>
                <w:iCs/>
                <w:sz w:val="18"/>
                <w:szCs w:val="18"/>
              </w:rPr>
              <w:t xml:space="preserve">a) İkinci Dünya Savaşı sonrasında Avrupa’daki güç ilişkileri siyasal ve ekonomik güvenlik arayışları bağlamında incelenir. </w:t>
            </w:r>
          </w:p>
          <w:p w:rsidR="00F94B64" w:rsidRPr="00B065A0" w:rsidRDefault="00AA6036" w:rsidP="00AA6036">
            <w:pPr>
              <w:rPr>
                <w:rFonts w:ascii="Century Gothic" w:hAnsi="Century Gothic"/>
                <w:sz w:val="18"/>
                <w:szCs w:val="18"/>
              </w:rPr>
            </w:pPr>
            <w:r w:rsidRPr="00AA6036">
              <w:rPr>
                <w:rFonts w:ascii="Century Gothic" w:hAnsi="Century Gothic"/>
                <w:sz w:val="18"/>
                <w:szCs w:val="18"/>
              </w:rPr>
              <w:t xml:space="preserve">b) </w:t>
            </w:r>
            <w:r w:rsidRPr="00AA6036">
              <w:rPr>
                <w:rFonts w:ascii="Century Gothic" w:hAnsi="Century Gothic"/>
                <w:iCs/>
                <w:sz w:val="18"/>
                <w:szCs w:val="18"/>
              </w:rPr>
              <w:t>Avrupa bütünleşmesine yönelik olarak 1950’li yıllarda geliştirilen politikalara kısaca değinilir. Bu bağlamda Hristiyanlık ve ekonomik iş birliği temelli bir birlik kurulması fikri oluştuğu vurgulanır.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ARALIK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14.HAFTA(16-22)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F94B64" w:rsidRPr="00B065A0" w:rsidRDefault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SOĞUK SAVAŞ DÖNEMİ</w:t>
            </w:r>
          </w:p>
        </w:tc>
        <w:tc>
          <w:tcPr>
            <w:tcW w:w="1471" w:type="dxa"/>
            <w:vAlign w:val="center"/>
          </w:tcPr>
          <w:p w:rsidR="00477CFC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3.2.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Asya ve Afrika’daki sömürgecilik faaliyetleri ve bağımsızlık mücadeleleri çerçevesinde meydana gelen olayları açıklar.</w:t>
            </w:r>
          </w:p>
        </w:tc>
        <w:tc>
          <w:tcPr>
            <w:tcW w:w="2367" w:type="dxa"/>
            <w:vAlign w:val="center"/>
          </w:tcPr>
          <w:p w:rsidR="00AA6036" w:rsidRDefault="00AA6036" w:rsidP="00AA6036">
            <w:pPr>
              <w:pStyle w:val="Default"/>
            </w:pPr>
          </w:p>
          <w:p w:rsidR="00AA6036" w:rsidRPr="00AA6036" w:rsidRDefault="00AA6036" w:rsidP="00AA6036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AA6036">
              <w:rPr>
                <w:rFonts w:ascii="Century Gothic" w:hAnsi="Century Gothic"/>
                <w:iCs/>
                <w:sz w:val="18"/>
                <w:szCs w:val="18"/>
              </w:rPr>
              <w:t xml:space="preserve">a) Hindistan ve Pakistan’ın kuruluşunda Mahatma Gandhi ve Muhammed Ali Cinnah’ın ülkelerinin bağımsızlığı için verdikleri mücadeleye değinilir. </w:t>
            </w:r>
          </w:p>
          <w:p w:rsidR="00F94B64" w:rsidRPr="00B065A0" w:rsidRDefault="00F94B64" w:rsidP="00AA6036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ARALIK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15.HAFTA(23-29)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F94B64" w:rsidRPr="00B065A0" w:rsidRDefault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SOĞUK SAVAŞ DÖNEMİ</w:t>
            </w:r>
          </w:p>
        </w:tc>
        <w:tc>
          <w:tcPr>
            <w:tcW w:w="1471" w:type="dxa"/>
            <w:vAlign w:val="center"/>
          </w:tcPr>
          <w:p w:rsidR="00477CFC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3.2.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Asya ve Afrika’daki sömürgecilik faaliyetleri ve bağımsızlık mücadeleleri çerçevesinde meydana gelen olayları açıklar.</w:t>
            </w:r>
          </w:p>
        </w:tc>
        <w:tc>
          <w:tcPr>
            <w:tcW w:w="2367" w:type="dxa"/>
            <w:vAlign w:val="center"/>
          </w:tcPr>
          <w:p w:rsidR="00152059" w:rsidRPr="00AA6036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AA6036">
              <w:rPr>
                <w:rFonts w:ascii="Century Gothic" w:hAnsi="Century Gothic"/>
                <w:iCs/>
                <w:sz w:val="18"/>
                <w:szCs w:val="18"/>
              </w:rPr>
              <w:t xml:space="preserve">b) Emperyalist devletlerin Afrika’da gerçekleştirmiş olduğu insan hakları ihlallerine ve Cezayir’deki 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proofErr w:type="gramStart"/>
            <w:r w:rsidRPr="00AA6036">
              <w:rPr>
                <w:rFonts w:ascii="Century Gothic" w:hAnsi="Century Gothic"/>
                <w:iCs/>
                <w:sz w:val="18"/>
                <w:szCs w:val="18"/>
              </w:rPr>
              <w:t>katliamlara</w:t>
            </w:r>
            <w:proofErr w:type="gramEnd"/>
            <w:r w:rsidRPr="00AA6036">
              <w:rPr>
                <w:rFonts w:ascii="Century Gothic" w:hAnsi="Century Gothic"/>
                <w:iCs/>
                <w:sz w:val="18"/>
                <w:szCs w:val="18"/>
              </w:rPr>
              <w:t xml:space="preserve"> Nelson Mandela örneği üzerinden değinilir</w:t>
            </w:r>
            <w:r>
              <w:rPr>
                <w:i/>
                <w:iCs/>
                <w:szCs w:val="22"/>
              </w:rPr>
              <w:t>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477CFC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ARALIK-OCAK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16.HAFTA(30-05)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F94B64" w:rsidRPr="00B065A0" w:rsidRDefault="00AA6036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SOĞUK SAVAŞ DÖNEMİ</w:t>
            </w:r>
          </w:p>
        </w:tc>
        <w:tc>
          <w:tcPr>
            <w:tcW w:w="1471" w:type="dxa"/>
            <w:vAlign w:val="center"/>
          </w:tcPr>
          <w:p w:rsidR="000326C6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3.3.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Soğuk Savaş Dönemi’nde dünyada meydana gelen ekonomik, sosyokültürel ve bilimsel gelişmeleri açıklar.</w:t>
            </w:r>
          </w:p>
        </w:tc>
        <w:tc>
          <w:tcPr>
            <w:tcW w:w="2367" w:type="dxa"/>
            <w:vAlign w:val="center"/>
          </w:tcPr>
          <w:p w:rsidR="00152059" w:rsidRDefault="00152059" w:rsidP="00152059">
            <w:pPr>
              <w:pStyle w:val="Default"/>
            </w:pPr>
          </w:p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a) Kadınların iş hayatında aktif rol almasının nedenleri üzerinde durulur. </w:t>
            </w:r>
          </w:p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>b) Soğuk Savaş Dönemi’nde kent nüfusunun artması ve bu durumun sosyoekonomik sonuçlarına (</w:t>
            </w:r>
            <w:proofErr w:type="gramStart"/>
            <w:r w:rsidRPr="00152059">
              <w:rPr>
                <w:rFonts w:ascii="Century Gothic" w:hAnsi="Century Gothic"/>
                <w:iCs/>
                <w:sz w:val="18"/>
                <w:szCs w:val="18"/>
              </w:rPr>
              <w:t>metropol</w:t>
            </w:r>
            <w:proofErr w:type="gramEnd"/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, banliyö, getto, varoşların oluşması) değinilir. 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>c) Nükleer reaktörlerin kurulması, DNA’nın keşfi ve uzay çalışmalarının hız kazanması üzerinde durulur.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477CFC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Yılbaşı Tatili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OCAK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17.HAFTA(06-12)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F94B64" w:rsidRPr="00B065A0" w:rsidRDefault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SOĞUK SAVAŞ DÖNEMİ</w:t>
            </w:r>
          </w:p>
        </w:tc>
        <w:tc>
          <w:tcPr>
            <w:tcW w:w="1471" w:type="dxa"/>
            <w:vAlign w:val="center"/>
          </w:tcPr>
          <w:p w:rsidR="00477CFC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3.4.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Soğuk Savaş Dönemi’nde Türk dış politikasında meydana gelen gelişmeleri sebep-sonuç ilişkisi kurarak açıklar.</w:t>
            </w:r>
          </w:p>
        </w:tc>
        <w:tc>
          <w:tcPr>
            <w:tcW w:w="2367" w:type="dxa"/>
            <w:vAlign w:val="center"/>
          </w:tcPr>
          <w:p w:rsidR="00152059" w:rsidRDefault="009B3040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a) Truman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Doktrini ’nin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Türkiye’deki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siyasi rejimin iç ve dış tehdit algılamalarındaki meydana getirdiği değişime değinilir. </w:t>
            </w:r>
          </w:p>
          <w:p w:rsidR="00F94B64" w:rsidRPr="00B065A0" w:rsidRDefault="009B3040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b) İki kutuplu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dünya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düzeninde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Türkiye’nin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izlediği dış politikanın (Kore Savaşı ve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Türkiye’nin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NATO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üyeliği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) gerekçeleri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durulur. 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477CFC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OCAK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18.HAFTA(13-19)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F94B64" w:rsidRPr="00B065A0" w:rsidRDefault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SOĞUK SAVAŞ DÖNEMİ</w:t>
            </w:r>
          </w:p>
        </w:tc>
        <w:tc>
          <w:tcPr>
            <w:tcW w:w="1471" w:type="dxa"/>
            <w:vAlign w:val="center"/>
          </w:tcPr>
          <w:p w:rsidR="00477CFC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3.5.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Demokrat Parti Dönemi’nde Türkiye’de meydana gelen siyasi, ekonomik ve sosyokültürel gelişmeleri değerlendirir.</w:t>
            </w:r>
          </w:p>
        </w:tc>
        <w:tc>
          <w:tcPr>
            <w:tcW w:w="2367" w:type="dxa"/>
            <w:vAlign w:val="center"/>
          </w:tcPr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a) 27 Mayıs Askerî Darbesi, darbenin arka planındaki iç/dış faktörler ile 15 Temmuz darbe girişimin benzer ve farklı yönleri ele alınır. </w:t>
            </w:r>
          </w:p>
          <w:p w:rsidR="00F94B64" w:rsidRPr="00B065A0" w:rsidRDefault="00F94B64" w:rsidP="00152059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477CFC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Birinci Dönemin Sona Ermesi</w:t>
            </w:r>
          </w:p>
        </w:tc>
      </w:tr>
      <w:tr w:rsidR="00B065A0" w:rsidRPr="00B065A0" w:rsidTr="00477CFC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ŞUBAT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19.HAFTA(03-19)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F94B64" w:rsidRPr="00B065A0" w:rsidRDefault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3.</w:t>
            </w:r>
            <w:r>
              <w:rPr>
                <w:rFonts w:ascii="Century Gothic" w:hAnsi="Century Gothic"/>
                <w:sz w:val="18"/>
                <w:szCs w:val="18"/>
              </w:rPr>
              <w:t xml:space="preserve">ÜNİTE: 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SOĞUK SAVAŞ DÖNEMİ</w:t>
            </w:r>
          </w:p>
        </w:tc>
        <w:tc>
          <w:tcPr>
            <w:tcW w:w="1471" w:type="dxa"/>
            <w:vAlign w:val="center"/>
          </w:tcPr>
          <w:p w:rsidR="00477CFC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3.5.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Demokrat Parti Dönemi’nde Türkiye’de meydana gelen siyasi, ekonomik ve sosyokültürel gelişmeleri değerlendirir.</w:t>
            </w:r>
          </w:p>
        </w:tc>
        <w:tc>
          <w:tcPr>
            <w:tcW w:w="2367" w:type="dxa"/>
            <w:vAlign w:val="center"/>
          </w:tcPr>
          <w:p w:rsidR="00F94B64" w:rsidRPr="00B065A0" w:rsidRDefault="00152059">
            <w:pPr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>b) Devrim Arabası üretiminin gerçekleştirilmeye çalışılmasının gerekçeleri ve sonuçları üzerinde durulur. Türkiye’nin günümüzde yerli araba üretimine yönelik çabaları Devrim Arabası girişimleriyle ilişkilendirilerek ele alınır.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477CFC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İkinci Yarıyıl Başlangıcı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ŞUBAT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20.HAFTA(10-16)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 w:rsidR="00152059"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4.1. Yumuşama Dönemi’nde ortaya çıkan siyasi ve askerî gelişmeleri değerlendirir.</w:t>
            </w:r>
          </w:p>
        </w:tc>
        <w:tc>
          <w:tcPr>
            <w:tcW w:w="2367" w:type="dxa"/>
            <w:vAlign w:val="center"/>
          </w:tcPr>
          <w:p w:rsidR="00152059" w:rsidRDefault="00152059" w:rsidP="00152059">
            <w:pPr>
              <w:pStyle w:val="Default"/>
            </w:pPr>
          </w:p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a) Yumuşama kavramı üzerinde durulur. </w:t>
            </w:r>
          </w:p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b) Küresel aktörler ve yerel güçlerin izlediği politikalar ile bu politikaların yol açtığı bölgesel savaşlar (Küba Buhranı, Keşmir Sorunu, Vietnam Savaşı ve Afganistan’ın işgali) üzerinde durulur. 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sz w:val="18"/>
                <w:szCs w:val="18"/>
              </w:rPr>
              <w:t>c) Bağlantısızlar Hareketi’nin oluşum amacı üzerinde durulur</w:t>
            </w:r>
            <w:r>
              <w:rPr>
                <w:szCs w:val="22"/>
              </w:rPr>
              <w:t>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ŞUBAT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21.HAFTA(17-23)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4.2. Küresel güçlerin, enerji kaynakları üzerindeki rekabetinin Orta Doğu’daki siyasi gelişmelere etkilerini açıklar.</w:t>
            </w:r>
          </w:p>
        </w:tc>
        <w:tc>
          <w:tcPr>
            <w:tcW w:w="2367" w:type="dxa"/>
            <w:vAlign w:val="center"/>
          </w:tcPr>
          <w:p w:rsidR="00152059" w:rsidRDefault="00152059" w:rsidP="00152059">
            <w:pPr>
              <w:pStyle w:val="Default"/>
            </w:pPr>
          </w:p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a) Yumuşama Dönemi’nden günümüze dünyadaki enerji kaynaklarının dağılımı ve tüketimine değinilir. </w:t>
            </w:r>
          </w:p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b) Arap-İsrail savaşlarının, sebep ve sonuçları bölgedeki ABD-SSCB rekabeti ile ilişkilendirilerek ele alınır. </w:t>
            </w:r>
          </w:p>
          <w:p w:rsidR="00152059" w:rsidRPr="00152059" w:rsidRDefault="00152059" w:rsidP="00152059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c) İslam Konferansı Teşkilatı’nın kuruluş amacı ve İslam İşbirliği Teşkilatı’na dönüşümüne değinilir. 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>ç) İran-Irak Savaşı’nın sebep ve sonuçları ile küresel güçlerin bu süreçteki rollerine değinilir.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477CFC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ŞUBAT-MART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22.HAFTA(24-01)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4.3. Yumuşama Dönemi’nde dünyadaki ekonomik, sosyokültürel ve bilimsel gelişmeleri değerlendirir.</w:t>
            </w:r>
          </w:p>
        </w:tc>
        <w:tc>
          <w:tcPr>
            <w:tcW w:w="2367" w:type="dxa"/>
            <w:vAlign w:val="center"/>
          </w:tcPr>
          <w:p w:rsidR="00152059" w:rsidRDefault="00152059" w:rsidP="00152059">
            <w:pPr>
              <w:pStyle w:val="Default"/>
            </w:pPr>
          </w:p>
          <w:p w:rsidR="00152059" w:rsidRDefault="00152059" w:rsidP="00152059">
            <w:pPr>
              <w:pStyle w:val="Default"/>
              <w:spacing w:after="154"/>
              <w:rPr>
                <w:rFonts w:ascii="Century Gothic" w:hAnsi="Century Gothic"/>
                <w:iCs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a) Bu dönemde dünya ticaret hacmindeki değişim üzerinde durulur. b) ABD’deki ırkçılık hareketine karşı tepkilere (Afro-Amerikan Sivil Hareketi, Malcolm X ve 1968 Meksika Olimpiyatları’nda Siyah Eldivenler) değinilir. 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MART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23.HAFTA(02-08)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4.3. Yumuşama Dönemi’nde dünyadaki ekonomik, sosyokültürel ve bilimsel gelişmeleri değerlendirir.</w:t>
            </w:r>
          </w:p>
        </w:tc>
        <w:tc>
          <w:tcPr>
            <w:tcW w:w="2367" w:type="dxa"/>
            <w:vAlign w:val="center"/>
          </w:tcPr>
          <w:p w:rsidR="00190DB5" w:rsidRPr="00152059" w:rsidRDefault="00190DB5" w:rsidP="00190DB5">
            <w:pPr>
              <w:pStyle w:val="Default"/>
              <w:spacing w:after="154"/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 xml:space="preserve">c) 1968 Kuşağının ortaya çıkışı ile öğrenci ve işçi hareketlerine yer verilir. 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52059">
              <w:rPr>
                <w:rFonts w:ascii="Century Gothic" w:hAnsi="Century Gothic"/>
                <w:iCs/>
                <w:sz w:val="18"/>
                <w:szCs w:val="18"/>
              </w:rPr>
              <w:t>ç) Askerî teknolojinin gelişimi ve uzay çalışmalarının uluslararası ilişkilere etkisi üzerinde durulur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FC19DB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MART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24.HAFTA(09-15)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4.4. Yumuşama Dönemi Türk dış politikasını etkileyen gelişmeleri açıklar.</w:t>
            </w:r>
          </w:p>
        </w:tc>
        <w:tc>
          <w:tcPr>
            <w:tcW w:w="2367" w:type="dxa"/>
            <w:vAlign w:val="center"/>
          </w:tcPr>
          <w:p w:rsidR="00190DB5" w:rsidRDefault="00190DB5" w:rsidP="00190DB5">
            <w:pPr>
              <w:pStyle w:val="Default"/>
            </w:pPr>
          </w:p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a) Türk-Amerikan ve Türk-SSCB ilişkilerine değinilir. </w:t>
            </w:r>
          </w:p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b) Kıbrıs Barış Harekâtı ile harekâtın sonrasında Türkiye’ye karşı uygulanan ambargonun ülke ekonomisindeki olumsuz etkileri üzerinde durularak ABD ve Avrupa devletlerinin Türkiye’ye yönelik tutumlarına değinilir. 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c) Ermeni </w:t>
            </w:r>
            <w:proofErr w:type="gramStart"/>
            <w:r w:rsidRPr="00190DB5">
              <w:rPr>
                <w:rFonts w:ascii="Century Gothic" w:hAnsi="Century Gothic"/>
                <w:iCs/>
                <w:sz w:val="18"/>
                <w:szCs w:val="18"/>
              </w:rPr>
              <w:t>diasporasının</w:t>
            </w:r>
            <w:proofErr w:type="gramEnd"/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 Türkiye’ye yönelik itham ve iddiaları ile diasporanın Türkiye’ye karşı izlediği politikada büyük güçlerin etkisi üzerinde durulur. Bunlara karşı Türkiye’nin izlediği politikalar vurgulanır</w:t>
            </w:r>
            <w:r>
              <w:rPr>
                <w:i/>
                <w:iCs/>
                <w:szCs w:val="22"/>
              </w:rPr>
              <w:t>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FC19DB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İstiklâl Marşı’nın Kabulü ve Mehmet Akif Ersoy’u Anma Günü</w:t>
            </w:r>
          </w:p>
        </w:tc>
      </w:tr>
      <w:tr w:rsidR="00B065A0" w:rsidRPr="00B065A0" w:rsidTr="00FC19DB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MART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25.HAFTA(16-22)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4.5. Yumuşama Dönemi’nde Türkiye’de meydana gelen siyasi, ekonomik ve sosyokültürel gelişmeleri değerlendirir.</w:t>
            </w:r>
          </w:p>
        </w:tc>
        <w:tc>
          <w:tcPr>
            <w:tcW w:w="2367" w:type="dxa"/>
            <w:vAlign w:val="center"/>
          </w:tcPr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a) Türkiye’deki ekonomik sorunlara ve yurt dışına çalışmaya giden gurbetçilerin sosyoekonomik yapıya olan etkilerine değinilir. </w:t>
            </w:r>
          </w:p>
          <w:p w:rsidR="00F94B64" w:rsidRPr="00B065A0" w:rsidRDefault="00F94B64" w:rsidP="00190DB5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FC19DB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Şehitler Günü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MART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26.HAFTA(23-29)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4.5. Yumuşama Dönemi’nde Türkiye’de meydana gelen siyasi, ekonomik ve sosyokültürel gelişmeleri değerlendirir.</w:t>
            </w:r>
          </w:p>
        </w:tc>
        <w:tc>
          <w:tcPr>
            <w:tcW w:w="2367" w:type="dxa"/>
            <w:vAlign w:val="center"/>
          </w:tcPr>
          <w:p w:rsidR="00F94B64" w:rsidRPr="00B065A0" w:rsidRDefault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>b) 12 Mart Askerî Muhtırası, 12 Eylül Askerî Darbesi ve bu darbenin arka planındaki iç/dış faktörlerin Türkiye’nin siyasi ve sosyoekonomik hayatına etkileri üzerinde durulur.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MART-NİSAN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27.HAFTA(30-05)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152059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YUMUŞA</w:t>
            </w:r>
          </w:p>
          <w:p w:rsidR="00F94B64" w:rsidRPr="00B065A0" w:rsidRDefault="00152059" w:rsidP="00152059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 DÖNEMİ VE SONRASI</w:t>
            </w:r>
          </w:p>
        </w:tc>
        <w:tc>
          <w:tcPr>
            <w:tcW w:w="1471" w:type="dxa"/>
            <w:vAlign w:val="center"/>
          </w:tcPr>
          <w:p w:rsidR="00FC19DB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4.6.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1980’li yıllarda Türkiye’deki iç ve dış gelişmeleri açıklar.</w:t>
            </w:r>
          </w:p>
        </w:tc>
        <w:tc>
          <w:tcPr>
            <w:tcW w:w="2367" w:type="dxa"/>
            <w:vAlign w:val="center"/>
          </w:tcPr>
          <w:p w:rsidR="00F94B64" w:rsidRPr="00190DB5" w:rsidRDefault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>Siyasi alandaki liberalleşme politikalarına (siyasi yasakların kaldırılması, Türk-Amerikan ilişkileri ve siyasette sivilleşme) ve gerekçelerine değinilir.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E96944" w:rsidRPr="00E96944" w:rsidTr="00E96944">
        <w:trPr>
          <w:cantSplit/>
          <w:trHeight w:val="309"/>
        </w:trPr>
        <w:tc>
          <w:tcPr>
            <w:tcW w:w="9742" w:type="dxa"/>
            <w:gridSpan w:val="9"/>
            <w:tcBorders>
              <w:bottom w:val="single" w:sz="4" w:space="0" w:color="auto"/>
            </w:tcBorders>
            <w:shd w:val="clear" w:color="auto" w:fill="E7E6E6" w:themeFill="background2"/>
          </w:tcPr>
          <w:p w:rsidR="00E96944" w:rsidRPr="00E96944" w:rsidRDefault="00E96944" w:rsidP="00E96944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E96944">
              <w:rPr>
                <w:rFonts w:ascii="Century Gothic" w:hAnsi="Century Gothic"/>
                <w:b/>
                <w:sz w:val="18"/>
                <w:szCs w:val="18"/>
              </w:rPr>
              <w:t>2.DÖNEM ARA TATİL (06-10 NİSAN 2020) 5 GÜN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NİSAN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28.HAFTA(13-19)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 w:rsidR="00190DB5"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FC19DB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5.1.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SSCB’nin dağılması ile Türk Cumhuriyetleri’nin kuruluşunu ilişkilendirir.</w:t>
            </w:r>
          </w:p>
        </w:tc>
        <w:tc>
          <w:tcPr>
            <w:tcW w:w="2367" w:type="dxa"/>
            <w:vAlign w:val="center"/>
          </w:tcPr>
          <w:p w:rsidR="00190DB5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SSCB’nin dağılması ile bağımsızlığını kazanan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Türk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Cumhuriyetleri (Azerbaycan, Özbekistan, Kazakistan, Kırgızistan,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Türkmenistan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) harita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üzerinde</w:t>
            </w:r>
            <w:r w:rsidR="00FC19DB">
              <w:rPr>
                <w:rFonts w:ascii="Century Gothic" w:hAnsi="Century Gothic"/>
                <w:sz w:val="18"/>
                <w:szCs w:val="18"/>
              </w:rPr>
              <w:t xml:space="preserve"> gösterilerek Tür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tarihi açısından etkileri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üzerinde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durulur. </w:t>
            </w:r>
          </w:p>
          <w:p w:rsidR="00F94B64" w:rsidRPr="00B065A0" w:rsidRDefault="00FC19DB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Türkiye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ile</w:t>
            </w:r>
            <w:r w:rsidR="00190DB5">
              <w:rPr>
                <w:rFonts w:ascii="Century Gothic" w:hAnsi="Century Gothic"/>
                <w:sz w:val="18"/>
                <w:szCs w:val="18"/>
              </w:rPr>
              <w:t xml:space="preserve"> Türk Cumhuriyetleri’nin günümü</w:t>
            </w:r>
            <w:r w:rsidR="009B3040" w:rsidRPr="00B065A0">
              <w:rPr>
                <w:rFonts w:ascii="Century Gothic" w:hAnsi="Century Gothic"/>
                <w:sz w:val="18"/>
                <w:szCs w:val="18"/>
              </w:rPr>
              <w:t>zdeki ilişkileri Orta Asya, Hazar bölgesi ve Kafkasya’daki imkân ve fırsatların değerlendirilmesi açısından ele alınır.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FC19DB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NİSAN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29.HAFTA(20-26)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5.2. Küreselleşme Dönemi’nde Avrupa’da meydana gelen siyasi gelişmeleri açıklar.</w:t>
            </w:r>
          </w:p>
        </w:tc>
        <w:tc>
          <w:tcPr>
            <w:tcW w:w="2367" w:type="dxa"/>
            <w:vAlign w:val="center"/>
          </w:tcPr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a) Doğu Avrupa ülkelerindeki yönetim değişikliklerine ve Doğu-Batı Almanya’nın birleşmesine değinilir. </w:t>
            </w:r>
          </w:p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b) Yugoslavya’nın dağılması, Kosova ile Bosna-Hersek’in Sırbistan tarafından işgali, işgal esnasında kültürel mirasın yok edilmesi ve Boşnaklara karşı uygulanan soykırım üzerinde durulur. 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>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FC19DB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FC19DB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br/>
            </w:r>
            <w:r w:rsidRPr="00B065A0">
              <w:rPr>
                <w:rFonts w:ascii="Century Gothic" w:hAnsi="Century Gothic"/>
                <w:b/>
                <w:sz w:val="18"/>
                <w:szCs w:val="18"/>
              </w:rPr>
              <w:t>23 Nisan Ulusal Egemenlik ve Çocuk Bayramı</w:t>
            </w:r>
          </w:p>
        </w:tc>
      </w:tr>
      <w:tr w:rsidR="00B065A0" w:rsidRPr="00B065A0" w:rsidTr="00BE6F2D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NİSAN-MAYIS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30.HAFTA(27-03)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5.2. Küreselleşme Dönemi’nde Avrupa’da meydana gelen siyasi gelişmeleri açıklar.</w:t>
            </w:r>
          </w:p>
        </w:tc>
        <w:tc>
          <w:tcPr>
            <w:tcW w:w="2367" w:type="dxa"/>
            <w:vAlign w:val="center"/>
          </w:tcPr>
          <w:p w:rsidR="00F94B64" w:rsidRPr="00B065A0" w:rsidRDefault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>c) Küresel güçlerin ve uluslararası örgütlerin Bosna-Hersek’in işgaline karşı tutumlarına yer verilir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BE6F2D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1 Mayıs İşçi Bayramı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31.HAFTA(04-10)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5.3. Küreselleşen dünyada Orta Doğu ve Afganistan’da meydana gelen siyasi gelişmeleri ve nedenlerini açıklar.</w:t>
            </w:r>
          </w:p>
        </w:tc>
        <w:tc>
          <w:tcPr>
            <w:tcW w:w="2367" w:type="dxa"/>
            <w:vAlign w:val="center"/>
          </w:tcPr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</w:p>
          <w:p w:rsidR="00190DB5" w:rsidRPr="00190DB5" w:rsidRDefault="00190DB5" w:rsidP="00190DB5">
            <w:pPr>
              <w:pStyle w:val="Default"/>
              <w:spacing w:after="152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a) Filistin’deki işgalin bölge politikalarının oluşumundaki rolü ve küresel güçlerin bu politikalara etkileri üzerinde durulur. </w:t>
            </w:r>
          </w:p>
          <w:p w:rsidR="00190DB5" w:rsidRPr="00190DB5" w:rsidRDefault="00190DB5" w:rsidP="00190DB5">
            <w:pPr>
              <w:pStyle w:val="Default"/>
              <w:spacing w:after="152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b) 1990 ve 2003 Körfez Savaşları ve Irak’ın işgaline değinilir. </w:t>
            </w:r>
          </w:p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c) Orta Doğu’daki su sorununun bölge siyasetine etkisi üzerinde durulur. </w:t>
            </w:r>
          </w:p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MAYIS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32.HAFTA(11-17)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5.4. Küreselleşen dünyadaki ekonomik, sosyokültürel ve bilimsel gelişmeleri örneklerle açıklar.</w:t>
            </w:r>
          </w:p>
        </w:tc>
        <w:tc>
          <w:tcPr>
            <w:tcW w:w="2367" w:type="dxa"/>
            <w:vAlign w:val="center"/>
          </w:tcPr>
          <w:p w:rsidR="00190DB5" w:rsidRDefault="00190DB5" w:rsidP="00190DB5">
            <w:pPr>
              <w:pStyle w:val="Default"/>
            </w:pPr>
          </w:p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a) 1980 sonrasında ABD ve Avrupa’da uygulanan neo-liberal ekonomik politikalara ve bu politikaların dünyaya yansımalarına değinilir. </w:t>
            </w:r>
          </w:p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b) Uydu ve iletişim teknolojisindeki gelişmelerin insan hayatına etkisi üzerinde durulur. 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>c) Sağlık alanındaki gelişmelere (organ nakli, kök hücre ve DNA çalışmaları) değinilir.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E6F2D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MAYIS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33.HAFTA(18-24)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5.5. Küreselleşen dünyada öne çıkan olay ve olguları siyasi, sosyokültürel ve teknoloji gelişmeler açısından değerlendirir.</w:t>
            </w:r>
          </w:p>
        </w:tc>
        <w:tc>
          <w:tcPr>
            <w:tcW w:w="2367" w:type="dxa"/>
            <w:vAlign w:val="center"/>
          </w:tcPr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a) Türkiye’nin, mülteci sorununa yaklaşımı ile diğer ülkelerin bu soruna yaklaşımlarının karşılaştırılması ele alınır. </w:t>
            </w:r>
          </w:p>
          <w:p w:rsidR="00190DB5" w:rsidRPr="00190DB5" w:rsidRDefault="00190DB5" w:rsidP="00190DB5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 xml:space="preserve">b) Dünyadaki siber tehditlere değinilir ve siber güvenlik eğitiminin önemi vurgulanır. 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190DB5">
              <w:rPr>
                <w:rFonts w:ascii="Century Gothic" w:hAnsi="Century Gothic"/>
                <w:iCs/>
                <w:sz w:val="18"/>
                <w:szCs w:val="18"/>
              </w:rPr>
              <w:t>c) Sosyal medyanın yükselişinin toplum üzerindeki etkisi vurgulanır.</w:t>
            </w: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textDirection w:val="btLr"/>
            <w:vAlign w:val="center"/>
          </w:tcPr>
          <w:p w:rsidR="00F94B64" w:rsidRPr="00B065A0" w:rsidRDefault="009B3040" w:rsidP="00BE6F2D">
            <w:pPr>
              <w:ind w:left="113" w:right="113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B065A0">
              <w:rPr>
                <w:rFonts w:ascii="Century Gothic" w:hAnsi="Century Gothic"/>
                <w:b/>
                <w:sz w:val="18"/>
                <w:szCs w:val="18"/>
              </w:rPr>
              <w:t>19 Mayıs Atatürk’ü Anma Gençlik ve Spor Bayramı</w:t>
            </w: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lastRenderedPageBreak/>
              <w:t>MAYIS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34.HAFTA(25-31)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BE6F2D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5.6.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1990 sonrası Türk dış politikasındaki gelişmeleri açıklar.</w:t>
            </w:r>
          </w:p>
        </w:tc>
        <w:tc>
          <w:tcPr>
            <w:tcW w:w="2367" w:type="dxa"/>
            <w:vAlign w:val="center"/>
          </w:tcPr>
          <w:p w:rsidR="007176C2" w:rsidRDefault="007176C2" w:rsidP="007176C2">
            <w:pPr>
              <w:pStyle w:val="Default"/>
            </w:pPr>
          </w:p>
          <w:p w:rsidR="007176C2" w:rsidRPr="007176C2" w:rsidRDefault="007176C2" w:rsidP="007176C2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 xml:space="preserve">a) Türkiye’nin Türk Cumhuriyetleri, Kafkaslar, Balkanlar ve Orta Doğu’da izlediği politikalar ve bu politikaların sonuçları üzerinde durulur. </w:t>
            </w:r>
          </w:p>
          <w:p w:rsidR="007176C2" w:rsidRPr="007176C2" w:rsidRDefault="007176C2" w:rsidP="007176C2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</w:p>
          <w:p w:rsidR="007176C2" w:rsidRPr="007176C2" w:rsidRDefault="007176C2" w:rsidP="007176C2">
            <w:pPr>
              <w:pStyle w:val="Default"/>
              <w:spacing w:after="212"/>
              <w:rPr>
                <w:rFonts w:ascii="Century Gothic" w:hAnsi="Century Gothic"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 xml:space="preserve">b) Irak ve Suriye’deki siyasi-sosyal gelişmelerin bölgeye ve Türkiye’ye etkileri üzerinde durulur. Türkiye ve Avrupa Birliği ile diğer ülkelerin, Irak ve Suriye’den Türkiye ve Avrupa’ya yapılan göçlere yönelik yaklaşımları ve politikaları ele alınır. </w:t>
            </w:r>
          </w:p>
          <w:p w:rsidR="007176C2" w:rsidRPr="007176C2" w:rsidRDefault="007176C2" w:rsidP="007176C2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 xml:space="preserve">. </w:t>
            </w:r>
          </w:p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HAZİRAN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35.HAFTA(01-07)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BE6F2D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5.6.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1990 sonrası Türk dış politikasındaki gelişmeleri açıklar.</w:t>
            </w:r>
          </w:p>
        </w:tc>
        <w:tc>
          <w:tcPr>
            <w:tcW w:w="2367" w:type="dxa"/>
            <w:vAlign w:val="center"/>
          </w:tcPr>
          <w:p w:rsidR="00B0348E" w:rsidRDefault="00B0348E">
            <w:pPr>
              <w:rPr>
                <w:rFonts w:ascii="Century Gothic" w:hAnsi="Century Gothic"/>
                <w:iCs/>
                <w:sz w:val="18"/>
                <w:szCs w:val="18"/>
              </w:rPr>
            </w:pPr>
          </w:p>
          <w:p w:rsidR="00F94B64" w:rsidRDefault="007176C2">
            <w:pPr>
              <w:rPr>
                <w:rFonts w:ascii="Century Gothic" w:hAnsi="Century Gothic"/>
                <w:iCs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>c) Başta ABD ve Rusya olmak üzere küresel güçlerin terör örgütlerinin ortaya çıkışındaki rolleri ve kendi ülkeleri dışında meydana gelen terör eylemleri (PKK/PYD ve DEAŞ terör örgütlerinin bölgedeki faaliyetleri) karşısındaki tavırları Irak ve Suriye’de yaşanılanlarla ilişkilendirilerek incelenir</w:t>
            </w:r>
          </w:p>
          <w:p w:rsidR="00B0348E" w:rsidRPr="00B065A0" w:rsidRDefault="00B0348E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HAZİRAN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36.HAFTA(08-14)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BE6F2D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5.7. 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1990 sonrası Türkiye’de meydana gelen siyasi, ekonomik, sosyokültürel ve bilimsel gelişmeleri açıklar.</w:t>
            </w:r>
          </w:p>
        </w:tc>
        <w:tc>
          <w:tcPr>
            <w:tcW w:w="2367" w:type="dxa"/>
            <w:vAlign w:val="center"/>
          </w:tcPr>
          <w:p w:rsidR="007176C2" w:rsidRDefault="007176C2" w:rsidP="007176C2">
            <w:pPr>
              <w:pStyle w:val="Default"/>
            </w:pPr>
          </w:p>
          <w:p w:rsidR="007176C2" w:rsidRPr="007176C2" w:rsidRDefault="007176C2" w:rsidP="007176C2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 xml:space="preserve">a) 1990-2017 yılları arasında Türkiye’de meydana gelen başlıca ekonomik gelişmelere kısaca değinilir. </w:t>
            </w:r>
          </w:p>
          <w:p w:rsidR="007176C2" w:rsidRPr="007176C2" w:rsidRDefault="007176C2" w:rsidP="007176C2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 xml:space="preserve">b) 2013 gezi parkı olaylarının arkasında yer alan iç ve dış güçlerin amaç ve hedefleri ile bu olayların Türkiye’ye etkileri üzerinde durulur </w:t>
            </w:r>
          </w:p>
          <w:p w:rsidR="00F94B64" w:rsidRPr="00B065A0" w:rsidRDefault="00F94B64" w:rsidP="007176C2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B065A0" w:rsidRPr="00B065A0" w:rsidTr="00B065A0">
        <w:trPr>
          <w:cantSplit/>
          <w:trHeight w:val="1134"/>
        </w:trPr>
        <w:tc>
          <w:tcPr>
            <w:tcW w:w="398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HAZİRAN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37.HAFTA(15-19)</w:t>
            </w:r>
          </w:p>
        </w:tc>
        <w:tc>
          <w:tcPr>
            <w:tcW w:w="397" w:type="dxa"/>
            <w:textDirection w:val="btLr"/>
          </w:tcPr>
          <w:p w:rsidR="00F94B64" w:rsidRPr="00B065A0" w:rsidRDefault="009B3040">
            <w:pPr>
              <w:ind w:left="113" w:right="113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2 SAAT</w:t>
            </w:r>
          </w:p>
        </w:tc>
        <w:tc>
          <w:tcPr>
            <w:tcW w:w="1174" w:type="dxa"/>
            <w:vAlign w:val="center"/>
          </w:tcPr>
          <w:p w:rsidR="00190DB5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5. </w:t>
            </w:r>
            <w:r>
              <w:rPr>
                <w:rFonts w:ascii="Century Gothic" w:hAnsi="Century Gothic"/>
                <w:sz w:val="18"/>
                <w:szCs w:val="18"/>
              </w:rPr>
              <w:t>ÜNİTE:</w:t>
            </w:r>
          </w:p>
          <w:p w:rsidR="00F94B64" w:rsidRPr="00B065A0" w:rsidRDefault="00190DB5" w:rsidP="00190DB5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KÜRESELLEŞEN DÜNYA</w:t>
            </w:r>
          </w:p>
        </w:tc>
        <w:tc>
          <w:tcPr>
            <w:tcW w:w="1471" w:type="dxa"/>
            <w:vAlign w:val="center"/>
          </w:tcPr>
          <w:p w:rsidR="00BE6F2D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5.7.</w:t>
            </w:r>
          </w:p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 1990 sonrası Türkiye’de meydana gelen siyasi, ekonomik, sosyokültürel ve bilimsel gelişmeleri açıklar.</w:t>
            </w:r>
          </w:p>
        </w:tc>
        <w:tc>
          <w:tcPr>
            <w:tcW w:w="2367" w:type="dxa"/>
            <w:vAlign w:val="center"/>
          </w:tcPr>
          <w:p w:rsidR="007176C2" w:rsidRDefault="007176C2" w:rsidP="007176C2">
            <w:pPr>
              <w:pStyle w:val="Default"/>
              <w:rPr>
                <w:rFonts w:ascii="Century Gothic" w:hAnsi="Century Gothic"/>
                <w:iCs/>
                <w:sz w:val="18"/>
                <w:szCs w:val="18"/>
              </w:rPr>
            </w:pPr>
          </w:p>
          <w:p w:rsidR="007176C2" w:rsidRPr="007176C2" w:rsidRDefault="007176C2" w:rsidP="007176C2">
            <w:pPr>
              <w:pStyle w:val="Default"/>
              <w:rPr>
                <w:rFonts w:ascii="Century Gothic" w:hAnsi="Century Gothic"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 xml:space="preserve">c) </w:t>
            </w:r>
            <w:proofErr w:type="spellStart"/>
            <w:r w:rsidRPr="007176C2">
              <w:rPr>
                <w:rFonts w:ascii="Century Gothic" w:hAnsi="Century Gothic"/>
                <w:iCs/>
                <w:sz w:val="18"/>
                <w:szCs w:val="18"/>
              </w:rPr>
              <w:t>FETÖ’nün</w:t>
            </w:r>
            <w:proofErr w:type="spellEnd"/>
            <w:r w:rsidRPr="007176C2">
              <w:rPr>
                <w:rFonts w:ascii="Century Gothic" w:hAnsi="Century Gothic"/>
                <w:iCs/>
                <w:sz w:val="18"/>
                <w:szCs w:val="18"/>
              </w:rPr>
              <w:t xml:space="preserve"> amaç ve hedefleri ile bu yapılanmanın 17-25 Aralık 2013 ve 15 Temmuz 2016 darbe girişimlerindeki rolleri ele alınır. </w:t>
            </w:r>
          </w:p>
          <w:p w:rsidR="00F94B64" w:rsidRDefault="007176C2" w:rsidP="007176C2">
            <w:pPr>
              <w:rPr>
                <w:rFonts w:ascii="Century Gothic" w:hAnsi="Century Gothic"/>
                <w:iCs/>
                <w:sz w:val="18"/>
                <w:szCs w:val="18"/>
              </w:rPr>
            </w:pPr>
            <w:r w:rsidRPr="007176C2">
              <w:rPr>
                <w:rFonts w:ascii="Century Gothic" w:hAnsi="Century Gothic"/>
                <w:iCs/>
                <w:sz w:val="18"/>
                <w:szCs w:val="18"/>
              </w:rPr>
              <w:t>ç) Türkiye’deki bilimsel ve teknolojik gelişmelere (</w:t>
            </w:r>
            <w:proofErr w:type="spellStart"/>
            <w:r w:rsidRPr="007176C2">
              <w:rPr>
                <w:rFonts w:ascii="Century Gothic" w:hAnsi="Century Gothic"/>
                <w:iCs/>
                <w:sz w:val="18"/>
                <w:szCs w:val="18"/>
              </w:rPr>
              <w:t>Türksat</w:t>
            </w:r>
            <w:proofErr w:type="spellEnd"/>
            <w:r w:rsidRPr="007176C2">
              <w:rPr>
                <w:rFonts w:ascii="Century Gothic" w:hAnsi="Century Gothic"/>
                <w:iCs/>
                <w:sz w:val="18"/>
                <w:szCs w:val="18"/>
              </w:rPr>
              <w:t>, Anka, Hürkuş, Göktürk, Altay) kısaca değinilir.</w:t>
            </w:r>
          </w:p>
          <w:p w:rsidR="007176C2" w:rsidRPr="00B065A0" w:rsidRDefault="007176C2" w:rsidP="007176C2">
            <w:pPr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>1.Anlatım 2.Soru-cevap 3. İnceleme 4.Grup Tartışması 5.Bireysel Çalışmalar 6.Tekrarlama 7.Grup Çalışması 8.Yapılan işi Yorumlama</w:t>
            </w:r>
          </w:p>
        </w:tc>
        <w:tc>
          <w:tcPr>
            <w:tcW w:w="993" w:type="dxa"/>
            <w:vAlign w:val="center"/>
          </w:tcPr>
          <w:p w:rsidR="00F94B64" w:rsidRPr="00B065A0" w:rsidRDefault="009B3040">
            <w:pPr>
              <w:rPr>
                <w:rFonts w:ascii="Century Gothic" w:hAnsi="Century Gothic"/>
                <w:sz w:val="18"/>
                <w:szCs w:val="18"/>
              </w:rPr>
            </w:pPr>
            <w:r w:rsidRPr="00B065A0">
              <w:rPr>
                <w:rFonts w:ascii="Century Gothic" w:hAnsi="Century Gothic"/>
                <w:sz w:val="18"/>
                <w:szCs w:val="18"/>
              </w:rPr>
              <w:t xml:space="preserve">Ders </w:t>
            </w:r>
            <w:r w:rsidR="00BE6F2D" w:rsidRPr="00B065A0">
              <w:rPr>
                <w:rFonts w:ascii="Century Gothic" w:hAnsi="Century Gothic"/>
                <w:sz w:val="18"/>
                <w:szCs w:val="18"/>
              </w:rPr>
              <w:t>kitabı, Sesli</w:t>
            </w:r>
            <w:r w:rsidRPr="00B065A0">
              <w:rPr>
                <w:rFonts w:ascii="Century Gothic" w:hAnsi="Century Gothic"/>
                <w:sz w:val="18"/>
                <w:szCs w:val="18"/>
              </w:rPr>
              <w:t xml:space="preserve"> ve görüntülü eğitim araçları, Akıllı Tahta Materyalleri</w:t>
            </w:r>
          </w:p>
        </w:tc>
        <w:tc>
          <w:tcPr>
            <w:tcW w:w="1128" w:type="dxa"/>
            <w:vAlign w:val="center"/>
          </w:tcPr>
          <w:p w:rsidR="00F94B64" w:rsidRPr="00B065A0" w:rsidRDefault="00F94B64">
            <w:pPr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B0348E" w:rsidRDefault="00B0348E">
      <w:pPr>
        <w:rPr>
          <w:rFonts w:ascii="Century Gothic" w:hAnsi="Century Gothic"/>
          <w:sz w:val="18"/>
          <w:szCs w:val="18"/>
        </w:rPr>
      </w:pPr>
    </w:p>
    <w:p w:rsidR="00B0348E" w:rsidRDefault="00B0348E">
      <w:pPr>
        <w:rPr>
          <w:rFonts w:ascii="Century Gothic" w:hAnsi="Century Gothic"/>
          <w:sz w:val="18"/>
          <w:szCs w:val="18"/>
        </w:rPr>
      </w:pPr>
    </w:p>
    <w:p w:rsidR="00F94B64" w:rsidRPr="00BE6F2D" w:rsidRDefault="009B3040">
      <w:pPr>
        <w:rPr>
          <w:rFonts w:ascii="Century Gothic" w:hAnsi="Century Gothic"/>
          <w:sz w:val="18"/>
          <w:szCs w:val="18"/>
        </w:rPr>
      </w:pPr>
      <w:r w:rsidRPr="00BE6F2D">
        <w:rPr>
          <w:rFonts w:ascii="Century Gothic" w:hAnsi="Century Gothic"/>
          <w:sz w:val="18"/>
          <w:szCs w:val="18"/>
        </w:rPr>
        <w:t xml:space="preserve">Bu yıllık plan T.C. Milli Eğitim Bakanlığı Talim ve Terbiye Kurulu Başkanlığının yayınladığı öğretim programı esas alınarak </w:t>
      </w:r>
      <w:r w:rsidR="00BE6F2D" w:rsidRPr="00BE6F2D">
        <w:rPr>
          <w:rFonts w:ascii="Century Gothic" w:hAnsi="Century Gothic"/>
          <w:sz w:val="18"/>
          <w:szCs w:val="18"/>
        </w:rPr>
        <w:t>yapılmıştır</w:t>
      </w:r>
      <w:r w:rsidRPr="00BE6F2D">
        <w:rPr>
          <w:rFonts w:ascii="Century Gothic" w:hAnsi="Century Gothic"/>
          <w:sz w:val="18"/>
          <w:szCs w:val="18"/>
        </w:rPr>
        <w:t>. Bu yıllık planda toplam eğitim öğretim haftası 37 haftadır.</w:t>
      </w:r>
    </w:p>
    <w:p w:rsidR="000326C6" w:rsidRDefault="000326C6">
      <w:pPr>
        <w:rPr>
          <w:rFonts w:ascii="Century Gothic" w:hAnsi="Century Gothic"/>
          <w:b/>
          <w:sz w:val="18"/>
          <w:szCs w:val="18"/>
        </w:rPr>
      </w:pPr>
    </w:p>
    <w:p w:rsidR="000326C6" w:rsidRDefault="000326C6">
      <w:pPr>
        <w:rPr>
          <w:rFonts w:ascii="Century Gothic" w:hAnsi="Century Gothic"/>
          <w:b/>
          <w:sz w:val="18"/>
          <w:szCs w:val="18"/>
        </w:rPr>
      </w:pPr>
    </w:p>
    <w:p w:rsidR="000326C6" w:rsidRDefault="000326C6">
      <w:pPr>
        <w:rPr>
          <w:rFonts w:ascii="Century Gothic" w:hAnsi="Century Gothic"/>
          <w:b/>
          <w:sz w:val="18"/>
          <w:szCs w:val="18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2835"/>
        <w:gridCol w:w="3402"/>
      </w:tblGrid>
      <w:tr w:rsidR="000326C6" w:rsidTr="000326C6">
        <w:tc>
          <w:tcPr>
            <w:tcW w:w="3261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835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02" w:type="dxa"/>
            <w:hideMark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proofErr w:type="gramStart"/>
            <w:r>
              <w:rPr>
                <w:rFonts w:ascii="Century Gothic" w:hAnsi="Century Gothic"/>
                <w:sz w:val="18"/>
                <w:szCs w:val="18"/>
              </w:rPr>
              <w:t>…..</w:t>
            </w:r>
            <w:proofErr w:type="gramEnd"/>
            <w:r>
              <w:rPr>
                <w:rFonts w:ascii="Century Gothic" w:hAnsi="Century Gothic"/>
                <w:sz w:val="18"/>
                <w:szCs w:val="18"/>
              </w:rPr>
              <w:t>-09-2019</w:t>
            </w:r>
          </w:p>
        </w:tc>
      </w:tr>
      <w:tr w:rsidR="000326C6" w:rsidTr="000326C6">
        <w:tc>
          <w:tcPr>
            <w:tcW w:w="3261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835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02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0326C6" w:rsidTr="000326C6">
        <w:tc>
          <w:tcPr>
            <w:tcW w:w="3261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2835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  <w:tc>
          <w:tcPr>
            <w:tcW w:w="3402" w:type="dxa"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0326C6" w:rsidTr="000326C6">
        <w:tc>
          <w:tcPr>
            <w:tcW w:w="3261" w:type="dxa"/>
            <w:hideMark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Serhat KARADURMUŞ</w:t>
            </w:r>
          </w:p>
        </w:tc>
        <w:tc>
          <w:tcPr>
            <w:tcW w:w="2835" w:type="dxa"/>
            <w:hideMark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İsmet ÖZADAM</w:t>
            </w:r>
          </w:p>
        </w:tc>
        <w:tc>
          <w:tcPr>
            <w:tcW w:w="3402" w:type="dxa"/>
            <w:hideMark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Mehmet ÖZGEDİK</w:t>
            </w:r>
          </w:p>
        </w:tc>
      </w:tr>
      <w:tr w:rsidR="000326C6" w:rsidTr="000326C6">
        <w:tc>
          <w:tcPr>
            <w:tcW w:w="3261" w:type="dxa"/>
            <w:hideMark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Tarih Öğretmeni</w:t>
            </w:r>
          </w:p>
        </w:tc>
        <w:tc>
          <w:tcPr>
            <w:tcW w:w="2835" w:type="dxa"/>
            <w:hideMark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Tarih Öğretmeni</w:t>
            </w:r>
          </w:p>
        </w:tc>
        <w:tc>
          <w:tcPr>
            <w:tcW w:w="3402" w:type="dxa"/>
            <w:hideMark/>
          </w:tcPr>
          <w:p w:rsidR="000326C6" w:rsidRDefault="000326C6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Okul Müdürü</w:t>
            </w:r>
          </w:p>
        </w:tc>
      </w:tr>
    </w:tbl>
    <w:p w:rsidR="000326C6" w:rsidRPr="00B065A0" w:rsidRDefault="000326C6">
      <w:pPr>
        <w:rPr>
          <w:rFonts w:ascii="Century Gothic" w:hAnsi="Century Gothic"/>
          <w:sz w:val="18"/>
          <w:szCs w:val="18"/>
        </w:rPr>
      </w:pPr>
    </w:p>
    <w:sectPr w:rsidR="000326C6" w:rsidRPr="00B065A0" w:rsidSect="00B065A0">
      <w:pgSz w:w="11906" w:h="16838"/>
      <w:pgMar w:top="567" w:right="1134" w:bottom="567" w:left="1134" w:header="709" w:footer="709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B64"/>
    <w:rsid w:val="000326C6"/>
    <w:rsid w:val="000B60F3"/>
    <w:rsid w:val="00143308"/>
    <w:rsid w:val="00152059"/>
    <w:rsid w:val="00190DB5"/>
    <w:rsid w:val="00460289"/>
    <w:rsid w:val="00477CFC"/>
    <w:rsid w:val="004B5030"/>
    <w:rsid w:val="007176C2"/>
    <w:rsid w:val="009B3040"/>
    <w:rsid w:val="00AA6036"/>
    <w:rsid w:val="00B0348E"/>
    <w:rsid w:val="00B065A0"/>
    <w:rsid w:val="00BE1051"/>
    <w:rsid w:val="00BE6F2D"/>
    <w:rsid w:val="00C52F67"/>
    <w:rsid w:val="00E000EA"/>
    <w:rsid w:val="00E96944"/>
    <w:rsid w:val="00F94B64"/>
    <w:rsid w:val="00FC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754A96-7584-4498-A3D5-B43FE6536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AA6036"/>
    <w:pPr>
      <w:autoSpaceDE w:val="0"/>
      <w:autoSpaceDN w:val="0"/>
      <w:adjustRightInd w:val="0"/>
      <w:spacing w:after="0" w:line="240" w:lineRule="auto"/>
    </w:pPr>
    <w:rPr>
      <w:rFonts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756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68454C-88AC-4493-A650-0DD904CD6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10</Pages>
  <Words>3503</Words>
  <Characters>19971</Characters>
  <Application>Microsoft Office Word</Application>
  <DocSecurity>0</DocSecurity>
  <Lines>166</Lines>
  <Paragraphs>46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SERHAT</dc:creator>
  <cp:lastModifiedBy>Krdrms</cp:lastModifiedBy>
  <cp:revision>10</cp:revision>
  <dcterms:created xsi:type="dcterms:W3CDTF">2019-08-24T20:05:00Z</dcterms:created>
  <dcterms:modified xsi:type="dcterms:W3CDTF">2019-09-05T08:13:00Z</dcterms:modified>
</cp:coreProperties>
</file>