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5735" w:type="dxa"/>
        <w:tblInd w:w="-318" w:type="dxa"/>
        <w:tblLayout w:type="fixed"/>
        <w:tblLook w:val="04A0"/>
      </w:tblPr>
      <w:tblGrid>
        <w:gridCol w:w="568"/>
        <w:gridCol w:w="284"/>
        <w:gridCol w:w="283"/>
        <w:gridCol w:w="1985"/>
        <w:gridCol w:w="6095"/>
        <w:gridCol w:w="1701"/>
        <w:gridCol w:w="1417"/>
        <w:gridCol w:w="1418"/>
        <w:gridCol w:w="142"/>
        <w:gridCol w:w="1842"/>
      </w:tblGrid>
      <w:tr w:rsidR="000F622C" w:rsidRPr="006476A5" w:rsidTr="006476A5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EYLÜL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09-13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EYLÜL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1.HAFTA</w:t>
            </w:r>
          </w:p>
        </w:tc>
        <w:tc>
          <w:tcPr>
            <w:tcW w:w="283" w:type="dxa"/>
            <w:vAlign w:val="center"/>
          </w:tcPr>
          <w:p w:rsidR="000F622C" w:rsidRDefault="000F622C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8810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 KUVVET VE HAREKET</w:t>
            </w:r>
          </w:p>
          <w:p w:rsidR="000F622C" w:rsidRPr="00DC772D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11.1.1. VEKTÖRLER</w:t>
            </w:r>
          </w:p>
        </w:tc>
        <w:tc>
          <w:tcPr>
            <w:tcW w:w="6095" w:type="dxa"/>
          </w:tcPr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11.1.1.1. Vektörlerin özelliklerini açıklar.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11.1.1.2. İki ve üç boyutlu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kartezyen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koordinat sisteminde vektörleri çizer.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Birim vektör sistemi (i, j, k) işlemlerine girilmez.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11.1.1.3. Vektörlerin bileşkelerini farklı yöntemleri kullanarak hesaplar.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Uç uca ekleme ve paralel kenar yöntemleri kullanılmalıdır.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Kosinüs teoremi verilerek bileşke vektörün büyüklüğünün bulunması sağlanır.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c) Eşit büyüklükteki vektörlerin bileşkesi hesaplanırken açılara göre özel durumlar verilir.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11.1.1.4. Bir vektörün iki boyutlu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kartezyen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koordinat sisteminde bileşenlerini çizerek büyüklüklerini hesaplar.</w:t>
            </w:r>
          </w:p>
        </w:tc>
        <w:tc>
          <w:tcPr>
            <w:tcW w:w="1701" w:type="dxa"/>
          </w:tcPr>
          <w:p w:rsidR="000F622C" w:rsidRPr="006476A5" w:rsidRDefault="000F622C" w:rsidP="003B7C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 çözümü</w:t>
            </w:r>
          </w:p>
        </w:tc>
        <w:tc>
          <w:tcPr>
            <w:tcW w:w="1417" w:type="dxa"/>
          </w:tcPr>
          <w:p w:rsidR="000F622C" w:rsidRPr="006476A5" w:rsidRDefault="000F622C" w:rsidP="00E12E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</w:rPr>
              <w:t>Kavramlar:</w:t>
            </w:r>
            <w:r w:rsidRPr="006476A5">
              <w:rPr>
                <w:rFonts w:ascii="Times New Roman" w:hAnsi="Times New Roman" w:cs="Times New Roman"/>
                <w:sz w:val="18"/>
              </w:rPr>
              <w:t xml:space="preserve"> </w:t>
            </w: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vektör, bağıl hareket, ivmeli hareket, serbest düşme, düşey atış, yatay atış, eğik atış,  limit hız, </w:t>
            </w:r>
            <w:proofErr w:type="gram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enerji ,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Hooke</w:t>
            </w:r>
            <w:proofErr w:type="spellEnd"/>
            <w:proofErr w:type="gram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Yasası,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itme, çizgisel momentum, çizgisel momentumun korunumu,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tork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, denge, kütle merkezi, ağırlık merkezi</w:t>
            </w:r>
          </w:p>
        </w:tc>
        <w:tc>
          <w:tcPr>
            <w:tcW w:w="1842" w:type="dxa"/>
          </w:tcPr>
          <w:p w:rsidR="000F622C" w:rsidRDefault="000F622C" w:rsidP="007A266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F622C" w:rsidRPr="006476A5" w:rsidRDefault="000F622C" w:rsidP="007A266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05C71" w:rsidRPr="006476A5" w:rsidRDefault="00005C71" w:rsidP="00005C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ATATÜRK'ÜN HAYATI</w:t>
            </w:r>
          </w:p>
          <w:p w:rsidR="000F622C" w:rsidRPr="006476A5" w:rsidRDefault="000F622C" w:rsidP="00B907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622C" w:rsidRPr="006476A5" w:rsidTr="006476A5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EYLÜL 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16-20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EYLÜL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2.HAFTA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Pr="00DC772D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11.1.2. BAĞIL HAREKET</w:t>
            </w:r>
          </w:p>
        </w:tc>
        <w:tc>
          <w:tcPr>
            <w:tcW w:w="6095" w:type="dxa"/>
          </w:tcPr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11.1.2.1. Sabit hızlı iki cismin hareketini birbirine göre yorumlar.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11.1.2.2. Hareketli bir ortamdaki sabit hızlı cisimlerin hareketini farklı gözlem çerçevelerine göre yorumlar.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11.1.2.3. Bağıl hareket ile ilgili hesaplamalar yapar.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Hesaplamalarla ilgili problemlerin günlük hayattan seçilmesine özen gösterilir.</w:t>
            </w:r>
          </w:p>
        </w:tc>
        <w:tc>
          <w:tcPr>
            <w:tcW w:w="1701" w:type="dxa"/>
          </w:tcPr>
          <w:p w:rsidR="000F622C" w:rsidRPr="006476A5" w:rsidRDefault="000F622C" w:rsidP="003B7C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problem çözümü</w:t>
            </w:r>
          </w:p>
        </w:tc>
        <w:tc>
          <w:tcPr>
            <w:tcW w:w="1417" w:type="dxa"/>
          </w:tcPr>
          <w:p w:rsidR="000F622C" w:rsidRPr="006476A5" w:rsidRDefault="000F622C" w:rsidP="00E12E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B9073E" w:rsidRDefault="00B9073E" w:rsidP="00B907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073E" w:rsidRDefault="00B9073E" w:rsidP="00B907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Pr="006476A5" w:rsidRDefault="000F622C" w:rsidP="00005C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622C" w:rsidRPr="006476A5" w:rsidTr="006476A5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EYLÜL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23-30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EYLÜL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11.1.3. NEWTON’IN HAREKET YASALARI</w:t>
            </w:r>
          </w:p>
        </w:tc>
        <w:tc>
          <w:tcPr>
            <w:tcW w:w="6095" w:type="dxa"/>
          </w:tcPr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11.1.3.1. Net kuvvetin yönünü belirleyerek büyüklüğünü hesaplar.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Yatay, düşey ve eğik düzlemde sürtünme kuvvetinin yönü belirlenerek büyüklüğünün hesaplanması sağlanır.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b) Sürtünmeli ve sürtünmesiz yüzeylerde serbest cisim diyagramları üzerinde cisme etki eden kuvvetlerin gösterilmesi sağlanır.</w:t>
            </w:r>
          </w:p>
        </w:tc>
        <w:tc>
          <w:tcPr>
            <w:tcW w:w="1701" w:type="dxa"/>
          </w:tcPr>
          <w:p w:rsidR="000F622C" w:rsidRPr="006476A5" w:rsidRDefault="000F622C" w:rsidP="003B7C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problem çözümü</w:t>
            </w:r>
          </w:p>
        </w:tc>
        <w:tc>
          <w:tcPr>
            <w:tcW w:w="1417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622C" w:rsidRPr="006476A5" w:rsidTr="00DF22B9">
        <w:trPr>
          <w:cantSplit/>
          <w:trHeight w:val="915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EKİM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30 EYLÜL-4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EKİM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11.1.3. NEWTON’IN HAREKET YASALARI</w:t>
            </w:r>
          </w:p>
        </w:tc>
        <w:tc>
          <w:tcPr>
            <w:tcW w:w="6095" w:type="dxa"/>
          </w:tcPr>
          <w:p w:rsidR="000F622C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11.1.3.2. Net kuvvet etkisindeki cismin hareketi ile ilgili hesaplamalar yapar.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Hesaplamaların günlük hayat örnekleri üzerinden yapılmasına özen gösterilir. </w:t>
            </w:r>
          </w:p>
          <w:p w:rsidR="000F622C" w:rsidRPr="00DC772D" w:rsidRDefault="000F622C" w:rsidP="00DF22B9">
            <w:pPr>
              <w:pStyle w:val="Default"/>
              <w:rPr>
                <w:sz w:val="18"/>
                <w:szCs w:val="18"/>
              </w:rPr>
            </w:pPr>
            <w:r w:rsidRPr="00DC772D">
              <w:rPr>
                <w:sz w:val="18"/>
                <w:szCs w:val="18"/>
              </w:rPr>
              <w:t>b) Sürtünmeli ve sürtünmesiz yüzeyler dikkate alınmalıdır.</w:t>
            </w:r>
          </w:p>
        </w:tc>
        <w:tc>
          <w:tcPr>
            <w:tcW w:w="1701" w:type="dxa"/>
          </w:tcPr>
          <w:p w:rsidR="000F622C" w:rsidRPr="006476A5" w:rsidRDefault="000F622C" w:rsidP="003B7C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Sorgulayıcı Araştırma, Performans Değerlendirme, Yapısalcı Öğrenme Yaklaşımının 5E Modeli, Problem Çözme Yaklaşımı (PÇB), Çoklu zekâ kuramı,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problem çözümü</w:t>
            </w:r>
          </w:p>
        </w:tc>
        <w:tc>
          <w:tcPr>
            <w:tcW w:w="1417" w:type="dxa"/>
          </w:tcPr>
          <w:p w:rsidR="000F622C" w:rsidRPr="004F723D" w:rsidRDefault="000F622C" w:rsidP="00E12EE0">
            <w:pPr>
              <w:pStyle w:val="Default"/>
              <w:rPr>
                <w:sz w:val="18"/>
                <w:szCs w:val="18"/>
              </w:rPr>
            </w:pPr>
            <w:r w:rsidRPr="006476A5">
              <w:rPr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sz w:val="18"/>
                <w:szCs w:val="18"/>
              </w:rPr>
              <w:t>kitabı,bilim</w:t>
            </w:r>
            <w:proofErr w:type="gramEnd"/>
            <w:r w:rsidRPr="006476A5">
              <w:rPr>
                <w:sz w:val="18"/>
                <w:szCs w:val="18"/>
              </w:rPr>
              <w:t xml:space="preserve"> teknik dergisi</w:t>
            </w:r>
          </w:p>
          <w:p w:rsidR="000F622C" w:rsidRPr="004F723D" w:rsidRDefault="000F622C" w:rsidP="003E3D3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842" w:type="dxa"/>
          </w:tcPr>
          <w:p w:rsidR="000F622C" w:rsidRDefault="000F622C" w:rsidP="001A61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Default="000F622C" w:rsidP="001A61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Pr="006476A5" w:rsidRDefault="000F622C" w:rsidP="009B03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622C" w:rsidRPr="006476A5" w:rsidTr="006476A5">
        <w:trPr>
          <w:cantSplit/>
          <w:trHeight w:val="351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EKİM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07-11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EKİM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11.1.4. BİR BOYUTTA SABİT İVMELİ HAREKET</w:t>
            </w:r>
          </w:p>
        </w:tc>
        <w:tc>
          <w:tcPr>
            <w:tcW w:w="6095" w:type="dxa"/>
          </w:tcPr>
          <w:p w:rsidR="000F622C" w:rsidRPr="00DC772D" w:rsidRDefault="000F622C" w:rsidP="00DF22B9">
            <w:pPr>
              <w:pStyle w:val="Default"/>
              <w:rPr>
                <w:sz w:val="18"/>
                <w:szCs w:val="18"/>
              </w:rPr>
            </w:pPr>
            <w:r w:rsidRPr="00DC772D">
              <w:rPr>
                <w:sz w:val="18"/>
                <w:szCs w:val="18"/>
              </w:rPr>
              <w:t xml:space="preserve">11.1.4.1. Bir boyutta sabit ivmeli hareketi analiz eder. </w:t>
            </w:r>
          </w:p>
          <w:p w:rsidR="000F622C" w:rsidRPr="00DC772D" w:rsidRDefault="000F622C" w:rsidP="00DF22B9">
            <w:pPr>
              <w:pStyle w:val="Default"/>
              <w:rPr>
                <w:sz w:val="18"/>
                <w:szCs w:val="18"/>
              </w:rPr>
            </w:pPr>
            <w:r w:rsidRPr="00DC772D">
              <w:rPr>
                <w:sz w:val="18"/>
                <w:szCs w:val="18"/>
              </w:rPr>
              <w:t>a) Hareket denklemleri verilir.</w:t>
            </w:r>
          </w:p>
          <w:p w:rsidR="000F622C" w:rsidRPr="00DC772D" w:rsidRDefault="000F622C" w:rsidP="00DF22B9">
            <w:pPr>
              <w:pStyle w:val="Default"/>
              <w:rPr>
                <w:sz w:val="18"/>
                <w:szCs w:val="18"/>
              </w:rPr>
            </w:pPr>
            <w:r w:rsidRPr="00DC772D">
              <w:rPr>
                <w:sz w:val="18"/>
                <w:szCs w:val="18"/>
              </w:rPr>
              <w:t xml:space="preserve">b) Öğrencilerin sabit ivmeli hareket ile ilgili konum-zaman, hız-zaman ve ivme-zaman grafiklerini çizmeleri, yorumlamaları ve grafikler arasında dönüşüm yapmaları sağlanır.  </w:t>
            </w:r>
          </w:p>
        </w:tc>
        <w:tc>
          <w:tcPr>
            <w:tcW w:w="1701" w:type="dxa"/>
          </w:tcPr>
          <w:p w:rsidR="000F622C" w:rsidRPr="006476A5" w:rsidRDefault="000F622C" w:rsidP="003B7C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Anlatım, soru-cevap, tartışma, gö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zlem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, anahtar kavram, sorgulayıcı araştırma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örnek olay, beyin fırtınası ,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-5e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problem çözümü</w:t>
            </w:r>
          </w:p>
        </w:tc>
        <w:tc>
          <w:tcPr>
            <w:tcW w:w="1417" w:type="dxa"/>
          </w:tcPr>
          <w:p w:rsidR="000F622C" w:rsidRPr="006476A5" w:rsidRDefault="000F622C" w:rsidP="0088101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0F622C" w:rsidRPr="006476A5" w:rsidRDefault="000F622C" w:rsidP="00881013">
            <w:pPr>
              <w:pStyle w:val="Default"/>
              <w:rPr>
                <w:b/>
                <w:sz w:val="18"/>
                <w:szCs w:val="18"/>
              </w:rPr>
            </w:pPr>
          </w:p>
        </w:tc>
      </w:tr>
      <w:tr w:rsidR="000F622C" w:rsidRPr="006476A5" w:rsidTr="006476A5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EKİM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14-18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EKİM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3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11.1.4. BİR BOYUTTA SABİT İVMELİ HAREKET</w:t>
            </w:r>
          </w:p>
        </w:tc>
        <w:tc>
          <w:tcPr>
            <w:tcW w:w="6095" w:type="dxa"/>
          </w:tcPr>
          <w:p w:rsidR="000F622C" w:rsidRPr="00DC772D" w:rsidRDefault="000F622C" w:rsidP="00DF22B9">
            <w:pPr>
              <w:pStyle w:val="Default"/>
              <w:rPr>
                <w:sz w:val="18"/>
                <w:szCs w:val="18"/>
              </w:rPr>
            </w:pPr>
            <w:r w:rsidRPr="00DC772D">
              <w:rPr>
                <w:sz w:val="18"/>
                <w:szCs w:val="18"/>
              </w:rPr>
              <w:t xml:space="preserve">11.1.4.2. Bir boyutta sabit ivmeli hareket ile ilgili hesaplamalar yapar. </w:t>
            </w:r>
          </w:p>
          <w:p w:rsidR="000F622C" w:rsidRPr="00DC772D" w:rsidRDefault="000F622C" w:rsidP="00DF22B9">
            <w:pPr>
              <w:pStyle w:val="Default"/>
              <w:rPr>
                <w:sz w:val="18"/>
                <w:szCs w:val="18"/>
              </w:rPr>
            </w:pPr>
            <w:r w:rsidRPr="00DC772D">
              <w:rPr>
                <w:sz w:val="18"/>
                <w:szCs w:val="18"/>
              </w:rPr>
              <w:t xml:space="preserve">11.1.4.3. Hava direncinin ihmal edildiği ortamda düşen cisimlerin hareketlerini analiz eder.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İlk hızsız bırakılan cisimler için hareket denklemleri, konum-zaman, hız-zaman ve ivme-zaman grafikleri verilerek matematiksel hesaplamalar yapılması sağlanır.</w:t>
            </w:r>
          </w:p>
        </w:tc>
        <w:tc>
          <w:tcPr>
            <w:tcW w:w="1701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Anlatım, soru-cevap, tartışma, gö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zlem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, anahtar kavram, sorgulayıcı araştırma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örnek olay, beyin fırtınası ,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-5e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problem çözümü</w:t>
            </w:r>
          </w:p>
        </w:tc>
        <w:tc>
          <w:tcPr>
            <w:tcW w:w="1417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0F622C" w:rsidRPr="006476A5" w:rsidRDefault="000F622C" w:rsidP="001A61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Pr="006476A5" w:rsidRDefault="000F622C" w:rsidP="009B034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F622C" w:rsidRPr="006476A5" w:rsidTr="006476A5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EKİM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21-25 EKİM 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11.1.4. BİR BOYUTTA SABİT İVMELİ HAREKET</w:t>
            </w:r>
          </w:p>
        </w:tc>
        <w:tc>
          <w:tcPr>
            <w:tcW w:w="6095" w:type="dxa"/>
          </w:tcPr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11.1.4.4. Düşen cisimlere etki eden hava direnç kuvvetinin bağlı olduğu değişkenleri analiz eder.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Öğrencilerin değişkenleri deney yaparak veya </w:t>
            </w:r>
            <w:proofErr w:type="gram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simülasyonlar</w:t>
            </w:r>
            <w:proofErr w:type="gram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kullanarak belirlemeleri sağlanır.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11.1.4.5. Limit hız kavramını açıklar.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a) Limit hız kavramı günlük hayattan örneklerle (yağmur damlalarının canımızı acıtmaması vb.) açıklanır.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b) Limit hızın matematiksel modeli verilir. Matematiksel hesaplamalara girilmez.</w:t>
            </w:r>
          </w:p>
        </w:tc>
        <w:tc>
          <w:tcPr>
            <w:tcW w:w="1701" w:type="dxa"/>
          </w:tcPr>
          <w:p w:rsidR="000F622C" w:rsidRPr="006476A5" w:rsidRDefault="000F622C" w:rsidP="003B7C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 çözümü</w:t>
            </w:r>
          </w:p>
        </w:tc>
        <w:tc>
          <w:tcPr>
            <w:tcW w:w="1417" w:type="dxa"/>
          </w:tcPr>
          <w:p w:rsidR="000F622C" w:rsidRPr="006476A5" w:rsidRDefault="000F622C" w:rsidP="000E3D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</w:t>
            </w:r>
            <w:r w:rsidR="000E3DC3">
              <w:rPr>
                <w:rFonts w:ascii="Times New Roman" w:hAnsi="Times New Roman" w:cs="Times New Roman"/>
                <w:sz w:val="18"/>
                <w:szCs w:val="18"/>
              </w:rPr>
              <w:t>, A4 kağıt,özdeş kutu(ders kitabı sf: 100)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56248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0F622C" w:rsidRDefault="000F622C" w:rsidP="00562484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Default="000F622C" w:rsidP="008810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B9073E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B0374">
              <w:t>ATATÜRK'ÜN DÜŞÜNCE SİSTEMİNİN OLUŞUMUNU HAZIRLAYAN ETKENLER</w:t>
            </w:r>
          </w:p>
        </w:tc>
      </w:tr>
      <w:tr w:rsidR="000F622C" w:rsidRPr="006476A5" w:rsidTr="006476A5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EKİM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28 EKİM-1 KASIM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11.1.4. BİR BOYUTTA SABİT İVMELİ HAREKET</w:t>
            </w:r>
          </w:p>
        </w:tc>
        <w:tc>
          <w:tcPr>
            <w:tcW w:w="6095" w:type="dxa"/>
          </w:tcPr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11.1.4.6. Düşey doğrultuda ilk hızı olan ve sabit ivmeli hareket yapan cisimlerin hareketlerini analiz eder.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Düşey doğrultuda (yukarıdan aşağıya ve aşağıdan yukarıya) atış hareket denklemleri, konum-zaman, hız-zaman ve ivme-zaman grafikleri verilerek matematiksel hesaplamalar yapılması sağlanır.</w:t>
            </w:r>
          </w:p>
        </w:tc>
        <w:tc>
          <w:tcPr>
            <w:tcW w:w="1701" w:type="dxa"/>
          </w:tcPr>
          <w:p w:rsidR="000F622C" w:rsidRPr="006476A5" w:rsidRDefault="000F622C" w:rsidP="009D5F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 çözümü</w:t>
            </w:r>
          </w:p>
        </w:tc>
        <w:tc>
          <w:tcPr>
            <w:tcW w:w="1417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0F622C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073E" w:rsidRPr="006476A5" w:rsidRDefault="00B9073E" w:rsidP="00B9073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29 EKİM CUMHURİYET BAYRAMI</w:t>
            </w:r>
          </w:p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622C" w:rsidRPr="006476A5" w:rsidTr="006476A5">
        <w:trPr>
          <w:cantSplit/>
          <w:trHeight w:val="945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KASIM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04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08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KASIM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11.1.5. İKİ BOYUTTA HAREKET</w:t>
            </w:r>
          </w:p>
          <w:p w:rsidR="000F622C" w:rsidRPr="00DC772D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95" w:type="dxa"/>
          </w:tcPr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11.1.5.1. Atış hareketlerini yatay ve düşey boyutta analiz eder.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Öğrencilerin deney yaparak veya </w:t>
            </w:r>
            <w:proofErr w:type="gram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simülasyonlarla</w:t>
            </w:r>
            <w:proofErr w:type="gram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atış hareketlerini incelemeleri ve yorumlamaları sağlanır. </w:t>
            </w:r>
          </w:p>
        </w:tc>
        <w:tc>
          <w:tcPr>
            <w:tcW w:w="1701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417" w:type="dxa"/>
          </w:tcPr>
          <w:p w:rsidR="000F622C" w:rsidRPr="006476A5" w:rsidRDefault="000F622C" w:rsidP="000E3D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Etkileşimli tahta, fizik 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ers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teknik dergisi</w:t>
            </w:r>
            <w:r w:rsidR="000E3DC3">
              <w:rPr>
                <w:rFonts w:ascii="Times New Roman" w:hAnsi="Times New Roman" w:cs="Times New Roman"/>
                <w:sz w:val="18"/>
                <w:szCs w:val="18"/>
              </w:rPr>
              <w:t>, iki boyutlu uzayda çarpışma takımı,metre (ders kitabı sf: 124)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622C" w:rsidRPr="006476A5" w:rsidTr="006476A5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KASIM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11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KASIM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. 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11.1.5. İKİ BOYUTTA HAREKET</w:t>
            </w:r>
          </w:p>
          <w:p w:rsidR="000F622C" w:rsidRPr="00DC772D" w:rsidRDefault="000F622C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095" w:type="dxa"/>
          </w:tcPr>
          <w:p w:rsidR="000F622C" w:rsidRDefault="000F622C" w:rsidP="00DF22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Pr="00DC772D" w:rsidRDefault="000F622C" w:rsidP="00DF22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11.1.5.2. İki boyutta sabit ivmeli hareket ile ilgili hesaplamalar yapar.</w:t>
            </w:r>
          </w:p>
        </w:tc>
        <w:tc>
          <w:tcPr>
            <w:tcW w:w="1701" w:type="dxa"/>
          </w:tcPr>
          <w:p w:rsidR="000F622C" w:rsidRPr="006476A5" w:rsidRDefault="000F622C" w:rsidP="009D5F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 çözümü)</w:t>
            </w:r>
          </w:p>
        </w:tc>
        <w:tc>
          <w:tcPr>
            <w:tcW w:w="1417" w:type="dxa"/>
          </w:tcPr>
          <w:p w:rsidR="000F622C" w:rsidRPr="006476A5" w:rsidRDefault="000F622C" w:rsidP="00E12E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0F622C" w:rsidRDefault="000F622C" w:rsidP="006A3F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Default="00B9073E" w:rsidP="006A3F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KASIM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ATATÜRK’Ü ANMA GÜNÜ VE ATATÜRK HAFTASI</w:t>
            </w:r>
          </w:p>
          <w:p w:rsidR="000F622C" w:rsidRDefault="000F622C" w:rsidP="006A3F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Pr="006476A5" w:rsidRDefault="000F622C" w:rsidP="00B907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3910" w:rsidRPr="006476A5" w:rsidTr="00983910">
        <w:trPr>
          <w:cantSplit/>
          <w:trHeight w:val="530"/>
        </w:trPr>
        <w:tc>
          <w:tcPr>
            <w:tcW w:w="15735" w:type="dxa"/>
            <w:gridSpan w:val="10"/>
            <w:vAlign w:val="center"/>
          </w:tcPr>
          <w:p w:rsidR="00983910" w:rsidRPr="00983910" w:rsidRDefault="00983910" w:rsidP="0098391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83910">
              <w:rPr>
                <w:rFonts w:ascii="Times New Roman" w:hAnsi="Times New Roman" w:cs="Times New Roman"/>
                <w:b/>
                <w:sz w:val="18"/>
                <w:szCs w:val="18"/>
              </w:rPr>
              <w:t>18 – 22 KASIM ARA TATİL</w:t>
            </w:r>
          </w:p>
        </w:tc>
      </w:tr>
      <w:tr w:rsidR="000F622C" w:rsidRPr="006476A5" w:rsidTr="006476A5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3B60">
              <w:rPr>
                <w:rFonts w:ascii="Times New Roman" w:hAnsi="Times New Roman" w:cs="Times New Roman"/>
                <w:b/>
                <w:sz w:val="16"/>
                <w:szCs w:val="18"/>
              </w:rPr>
              <w:t>25 - 29 KASIM-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11.1.6. ENERJİ VE HAREKET</w:t>
            </w:r>
          </w:p>
        </w:tc>
        <w:tc>
          <w:tcPr>
            <w:tcW w:w="6095" w:type="dxa"/>
          </w:tcPr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11.1.6.1. Yapılan iş ile enerji arasındaki ilişkiyi analiz eder.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Kuvvet-yol grafiğinden faydalanılarak iş hesaplamaları yapılır.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Hooke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Yasası verilir.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c) Grafiklerden faydalanılarak kinetik, yer çekimi potansiyel ve esneklik potansiyel enerji türlerinin matematiksel modellerine ulaşılması sağlanır.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ç) Matematiksel hesaplamalar yapılması sağlanır. </w:t>
            </w:r>
          </w:p>
        </w:tc>
        <w:tc>
          <w:tcPr>
            <w:tcW w:w="1701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Anlatım, soru-cevap, tartışma, deney, gözlem, gösteri, anahtar kavram</w:t>
            </w:r>
          </w:p>
        </w:tc>
        <w:tc>
          <w:tcPr>
            <w:tcW w:w="1417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B9073E" w:rsidRPr="006476A5" w:rsidRDefault="00B9073E" w:rsidP="00B907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24 KASIM ÖĞRETMENLER GÜNÜ</w:t>
            </w:r>
          </w:p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622C" w:rsidRPr="006476A5" w:rsidTr="006476A5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ARALIK</w:t>
            </w:r>
          </w:p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ARALIK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1.HAFTA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11.1.6. ENERJİ VE HAREKET</w:t>
            </w:r>
          </w:p>
        </w:tc>
        <w:tc>
          <w:tcPr>
            <w:tcW w:w="6095" w:type="dxa"/>
          </w:tcPr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11.1.6.2. Cisimlerin hareketini mekanik enerjinin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korunumunu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kullanarak analiz eder.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Öğrencilerin serbest düşme, atış hareketleri ve esnek yay içeren olayları incelemeleri ve mekanik enerjinin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korunumunu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kullanarak matematiksel hesaplamalar yapmaları sağlanır.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Canan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Dağdeviren’in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yaptığı çalışmalar hakkında bilgi verilir.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11.1.6.3. Sürtünmeli yüzeylerde enerji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korunumunu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ve dönüşümlerini analiz eder.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Sürtünmeli yüzeylerde hareket eden cisimlerle ilgili enerji korunumu ve dönüşümü ile ilgili matematiksel hesaplamalar yapılması sağlanır.</w:t>
            </w:r>
          </w:p>
        </w:tc>
        <w:tc>
          <w:tcPr>
            <w:tcW w:w="1701" w:type="dxa"/>
          </w:tcPr>
          <w:p w:rsidR="000F622C" w:rsidRPr="006476A5" w:rsidRDefault="000F622C" w:rsidP="009D5F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 çözümü</w:t>
            </w:r>
          </w:p>
        </w:tc>
        <w:tc>
          <w:tcPr>
            <w:tcW w:w="1417" w:type="dxa"/>
          </w:tcPr>
          <w:p w:rsidR="000F622C" w:rsidRPr="006476A5" w:rsidRDefault="000F622C" w:rsidP="00E12E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0F622C" w:rsidRDefault="000F622C" w:rsidP="009B0348">
            <w:pPr>
              <w:widowControl w:val="0"/>
              <w:tabs>
                <w:tab w:val="left" w:pos="300"/>
              </w:tabs>
              <w:autoSpaceDE w:val="0"/>
              <w:autoSpaceDN w:val="0"/>
              <w:adjustRightInd w:val="0"/>
              <w:spacing w:line="226" w:lineRule="exact"/>
            </w:pPr>
          </w:p>
          <w:p w:rsidR="000F622C" w:rsidRDefault="000F622C" w:rsidP="009B0348">
            <w:pPr>
              <w:widowControl w:val="0"/>
              <w:tabs>
                <w:tab w:val="left" w:pos="300"/>
              </w:tabs>
              <w:autoSpaceDE w:val="0"/>
              <w:autoSpaceDN w:val="0"/>
              <w:adjustRightInd w:val="0"/>
              <w:spacing w:line="226" w:lineRule="exact"/>
            </w:pPr>
          </w:p>
          <w:p w:rsidR="000F622C" w:rsidRDefault="000F622C" w:rsidP="009B0348">
            <w:pPr>
              <w:widowControl w:val="0"/>
              <w:tabs>
                <w:tab w:val="left" w:pos="300"/>
              </w:tabs>
              <w:autoSpaceDE w:val="0"/>
              <w:autoSpaceDN w:val="0"/>
              <w:adjustRightInd w:val="0"/>
              <w:spacing w:line="226" w:lineRule="exact"/>
              <w:rPr>
                <w:iCs/>
                <w:caps/>
              </w:rPr>
            </w:pPr>
            <w:r w:rsidRPr="005C3C96">
              <w:t>ATATÜRKÇÜLÜĞÜN NİTELİKLERİ</w:t>
            </w:r>
          </w:p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622C" w:rsidRPr="006476A5" w:rsidTr="006476A5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ARALIK</w:t>
            </w:r>
          </w:p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09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ARALIK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2.HAFTA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11.1.7. İTME VE ÇİZGİSEL MOMENTUM</w:t>
            </w:r>
          </w:p>
        </w:tc>
        <w:tc>
          <w:tcPr>
            <w:tcW w:w="6095" w:type="dxa"/>
          </w:tcPr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11.1.7.1. İtme ve çizgisel momentum kavramlarını açıklar.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Çizgisel momentumla ilgili günlük hayattan örnekler verilir.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İtme ve çizgisel momentum kavramlarının matematiksel modeli verilir.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11.1.7.2. İtme ile çizgisel momentum değişimi arasında ilişki kurar.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Öğrencilerin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Newton’ın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ikinci hareket yasasından faydalanarak itme ve momentum arasındaki matematiksel modeli elde etmeleri sağlanır.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Öğrencilerin kuvvet-zaman grafiğinden alan hesaplamaları yapmaları ve cismin momentum değişikliği ile ilişkilendirmeleri sağlanır.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c) İtme ve çizgisel momentum değişimi ile ilgili matematiksel hesaplamalar yapılması sağlanır.</w:t>
            </w:r>
          </w:p>
        </w:tc>
        <w:tc>
          <w:tcPr>
            <w:tcW w:w="1701" w:type="dxa"/>
          </w:tcPr>
          <w:p w:rsidR="000F622C" w:rsidRPr="006476A5" w:rsidRDefault="000F622C" w:rsidP="009D5F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 çözümü</w:t>
            </w:r>
          </w:p>
        </w:tc>
        <w:tc>
          <w:tcPr>
            <w:tcW w:w="1417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0F622C" w:rsidRDefault="000F622C" w:rsidP="00881013">
            <w:pPr>
              <w:rPr>
                <w:rFonts w:ascii="Times New Roman" w:hAnsi="Times New Roman" w:cs="Times New Roman"/>
                <w:iCs/>
                <w:caps/>
                <w:sz w:val="18"/>
                <w:szCs w:val="18"/>
              </w:rPr>
            </w:pPr>
          </w:p>
          <w:p w:rsidR="000F622C" w:rsidRDefault="000F622C" w:rsidP="00881013">
            <w:pPr>
              <w:rPr>
                <w:rFonts w:ascii="Times New Roman" w:hAnsi="Times New Roman" w:cs="Times New Roman"/>
                <w:iCs/>
                <w:caps/>
                <w:sz w:val="18"/>
                <w:szCs w:val="18"/>
              </w:rPr>
            </w:pPr>
          </w:p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622C" w:rsidRPr="006476A5" w:rsidTr="006476A5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ARALIK</w:t>
            </w:r>
          </w:p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ARALIK 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3.HAFTA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11.1.7. İTME VE ÇİZGİSEL MOMENTUM</w:t>
            </w:r>
          </w:p>
        </w:tc>
        <w:tc>
          <w:tcPr>
            <w:tcW w:w="6095" w:type="dxa"/>
          </w:tcPr>
          <w:p w:rsidR="000F622C" w:rsidRPr="00DC772D" w:rsidRDefault="000F622C" w:rsidP="00DF22B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11.1.7.3. Çizgisel momentumun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korunumunu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analiz eder. </w:t>
            </w:r>
          </w:p>
          <w:p w:rsidR="000F622C" w:rsidRPr="00DC772D" w:rsidRDefault="000F622C" w:rsidP="00DF22B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Öğrencilerin deney yaparak veya </w:t>
            </w:r>
            <w:proofErr w:type="gram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simülasyonlar</w:t>
            </w:r>
            <w:proofErr w:type="gram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kullanarak çizgisel momentum korunumu ile ilgili çıkarımda bulunmaları sağlanır. </w:t>
            </w:r>
          </w:p>
          <w:p w:rsidR="000F622C" w:rsidRPr="00DC772D" w:rsidRDefault="000F622C" w:rsidP="00DF22B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Çizgisel momentumun korunumu bir ve iki boyutlu hareketle sınırlandırılır. </w:t>
            </w:r>
          </w:p>
          <w:p w:rsidR="000F622C" w:rsidRPr="00DC772D" w:rsidRDefault="000F622C" w:rsidP="00DF22B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 çözümü</w:t>
            </w:r>
          </w:p>
        </w:tc>
        <w:tc>
          <w:tcPr>
            <w:tcW w:w="1417" w:type="dxa"/>
          </w:tcPr>
          <w:p w:rsidR="000F622C" w:rsidRPr="006476A5" w:rsidRDefault="000F622C" w:rsidP="000E3D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ik dergisi, </w:t>
            </w:r>
            <w:r w:rsidR="000E3DC3">
              <w:rPr>
                <w:rFonts w:ascii="Times New Roman" w:hAnsi="Times New Roman" w:cs="Times New Roman"/>
                <w:sz w:val="18"/>
                <w:szCs w:val="18"/>
              </w:rPr>
              <w:t xml:space="preserve">bilye,eğik düzlem,kum havuzu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(ders kitabı sf:1</w:t>
            </w:r>
            <w:r w:rsidR="000E3DC3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622C" w:rsidRPr="006476A5" w:rsidTr="006476A5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ARALIK</w:t>
            </w:r>
          </w:p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ARALIK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4. 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7C3A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7C3A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11.1.7. İTME VE ÇİZGİSEL MOMENTUM</w:t>
            </w:r>
          </w:p>
        </w:tc>
        <w:tc>
          <w:tcPr>
            <w:tcW w:w="6095" w:type="dxa"/>
          </w:tcPr>
          <w:p w:rsidR="000F622C" w:rsidRPr="00DC772D" w:rsidRDefault="000F622C" w:rsidP="00DF22B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11.1.7.4. Çizgisel momentumun korunumu ile ilgili hesaplamalar yapar.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Enerjinin korunduğu ve korunmadığı durumlar göz önüne alınarak bir ve iki boyutta çizgisel momentumun korunumu, çarpışmalar ve patlamalarla ilgili matematiksel hesaplamalar yapılması sağlanır.</w:t>
            </w:r>
          </w:p>
        </w:tc>
        <w:tc>
          <w:tcPr>
            <w:tcW w:w="1701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 çözümü</w:t>
            </w:r>
          </w:p>
        </w:tc>
        <w:tc>
          <w:tcPr>
            <w:tcW w:w="1417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</w:t>
            </w:r>
            <w:r w:rsidR="000E3DC3">
              <w:rPr>
                <w:rFonts w:ascii="Times New Roman" w:hAnsi="Times New Roman" w:cs="Times New Roman"/>
                <w:sz w:val="18"/>
                <w:szCs w:val="18"/>
              </w:rPr>
              <w:t>, çarpışan arabalar,yay,ip,makas,cetvel,ağırlık takımı,koli bant(ders kitabı sf: 186)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0F622C" w:rsidRPr="006476A5" w:rsidRDefault="000F622C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Pr="006476A5" w:rsidRDefault="000F622C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Pr="006476A5" w:rsidRDefault="000F622C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22C" w:rsidRPr="006476A5" w:rsidRDefault="000F622C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622C" w:rsidRPr="006476A5" w:rsidTr="006476A5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OCAK</w:t>
            </w:r>
          </w:p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30ARALIK 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03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OCAK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1.HAFTA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7C3AFA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7C3AFA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7C3AFA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11.1.8. TORK</w:t>
            </w:r>
          </w:p>
        </w:tc>
        <w:tc>
          <w:tcPr>
            <w:tcW w:w="6095" w:type="dxa"/>
          </w:tcPr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11.1.8.1.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Tork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kavramını açıklar.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Torkun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yönünü belirlemek için sağ el kuralı verilir.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11.1.8.2.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Torkun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bağlı olduğu değişkenleri analiz eder.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Öğrencilerin deney yaparak veya </w:t>
            </w:r>
            <w:proofErr w:type="gram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simülasyonlar</w:t>
            </w:r>
            <w:proofErr w:type="gram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kullanarak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torkun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bağlı olduğu değişkenler ile ilgili sonuçlar çıkarmaları sağlanır.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Öğrencilerin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tork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ile ilgili günlük hayattan problem durumları bulmaları ve bunlar için çözüm yolları üretmeleri sağlanır.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11.1.8.3.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Tork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ile ilgili hesaplamalar yapar.</w:t>
            </w:r>
          </w:p>
        </w:tc>
        <w:tc>
          <w:tcPr>
            <w:tcW w:w="1701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 çözümü</w:t>
            </w:r>
          </w:p>
        </w:tc>
        <w:tc>
          <w:tcPr>
            <w:tcW w:w="1417" w:type="dxa"/>
          </w:tcPr>
          <w:p w:rsidR="000F622C" w:rsidRPr="006476A5" w:rsidRDefault="000F622C" w:rsidP="00BE10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teknik dergisi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622C" w:rsidRPr="006476A5" w:rsidTr="006476A5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OCAK</w:t>
            </w:r>
          </w:p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OCAK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2.HAFTA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11.1.9. DENGE VE DENGE ŞARTLARI</w:t>
            </w:r>
          </w:p>
        </w:tc>
        <w:tc>
          <w:tcPr>
            <w:tcW w:w="6095" w:type="dxa"/>
          </w:tcPr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11.1.9.1. Cisimlerin denge şartlarını açıklar.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11.1.9.2. Kütle merkezi ve ağırlık merkezi kavramlarını açıklar.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Kütle ve ağırlık merkezi kavramlarının farklı olduğu durumlara değinilir.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11.1.9.3. Kütle merkezi ve ağırlık merkezi ile ilgili hesaplamalar yapar.</w:t>
            </w:r>
          </w:p>
        </w:tc>
        <w:tc>
          <w:tcPr>
            <w:tcW w:w="1701" w:type="dxa"/>
          </w:tcPr>
          <w:p w:rsidR="000F622C" w:rsidRPr="006476A5" w:rsidRDefault="000F622C" w:rsidP="003D5D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beyin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fırtınası ,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5e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 çözümü</w:t>
            </w:r>
          </w:p>
        </w:tc>
        <w:tc>
          <w:tcPr>
            <w:tcW w:w="1417" w:type="dxa"/>
          </w:tcPr>
          <w:p w:rsidR="000F622C" w:rsidRPr="006476A5" w:rsidRDefault="000F622C" w:rsidP="00E12E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</w:t>
            </w:r>
            <w:r w:rsidR="00BE1098">
              <w:rPr>
                <w:rFonts w:ascii="Times New Roman" w:hAnsi="Times New Roman" w:cs="Times New Roman"/>
                <w:sz w:val="18"/>
                <w:szCs w:val="18"/>
              </w:rPr>
              <w:t>, A4 kağıt,makas, toplu iğne,kalem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881013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0F622C" w:rsidRPr="006476A5" w:rsidRDefault="000F622C" w:rsidP="008810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622C" w:rsidRPr="006476A5" w:rsidTr="006476A5">
        <w:trPr>
          <w:cantSplit/>
          <w:trHeight w:val="1872"/>
        </w:trPr>
        <w:tc>
          <w:tcPr>
            <w:tcW w:w="568" w:type="dxa"/>
            <w:textDirection w:val="btLr"/>
            <w:vAlign w:val="bottom"/>
          </w:tcPr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OCAK</w:t>
            </w:r>
          </w:p>
          <w:p w:rsidR="000F622C" w:rsidRPr="006476A5" w:rsidRDefault="000F622C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OCAK</w:t>
            </w:r>
          </w:p>
        </w:tc>
        <w:tc>
          <w:tcPr>
            <w:tcW w:w="284" w:type="dxa"/>
            <w:textDirection w:val="btLr"/>
            <w:vAlign w:val="center"/>
          </w:tcPr>
          <w:p w:rsidR="000F622C" w:rsidRPr="006476A5" w:rsidRDefault="000F622C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3.HAFTA</w:t>
            </w:r>
          </w:p>
        </w:tc>
        <w:tc>
          <w:tcPr>
            <w:tcW w:w="283" w:type="dxa"/>
            <w:vAlign w:val="center"/>
          </w:tcPr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6476A5" w:rsidRDefault="000F622C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22C" w:rsidRPr="00DC772D" w:rsidRDefault="000F622C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11.1.10. BASİT MAKİNELER</w:t>
            </w:r>
          </w:p>
        </w:tc>
        <w:tc>
          <w:tcPr>
            <w:tcW w:w="6095" w:type="dxa"/>
          </w:tcPr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11.1.10.1. Günlük hayatta kullanılan basit makinelerin işlevlerini açıklar.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Kaldıraç, sabit ve hareketli makara, palanga, eğik düzlem, vida, çıkrık, çark ve kasnak ile sınırlı kalınır.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11.1.10.2. Basit makineler ile ilgili hesaplamalar yapar.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İkiden fazla basit makinenin bir arada olduğu sistemlerle ilgili matematiksel hesaplamalara girilmez.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Hesaplamaların günlük hayatta kullanılan basit makine örnekleri (anahtar gibi) üzerinden yapılması sağlanır. </w:t>
            </w:r>
          </w:p>
          <w:p w:rsidR="000F622C" w:rsidRPr="00DC772D" w:rsidRDefault="000F622C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c) Basit makinelerde verim ile ilgili matematiksel hesaplamalar yapılması sağlanır.</w:t>
            </w:r>
          </w:p>
        </w:tc>
        <w:tc>
          <w:tcPr>
            <w:tcW w:w="1701" w:type="dxa"/>
          </w:tcPr>
          <w:p w:rsidR="000F622C" w:rsidRPr="006476A5" w:rsidRDefault="000F622C" w:rsidP="003D5D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Anlatım, soru-cevap, tartışma, gözlem, gösteri, anahtar kavram, sorgulayıcı araştırma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örnek olay, beyin fırtınası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-5e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çözümü</w:t>
            </w:r>
          </w:p>
        </w:tc>
        <w:tc>
          <w:tcPr>
            <w:tcW w:w="1417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560" w:type="dxa"/>
            <w:gridSpan w:val="2"/>
          </w:tcPr>
          <w:p w:rsidR="000F622C" w:rsidRPr="006476A5" w:rsidRDefault="000F622C" w:rsidP="009B0348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0F622C" w:rsidRPr="006476A5" w:rsidRDefault="000F622C" w:rsidP="008810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22B9" w:rsidRPr="006476A5" w:rsidTr="001F13F3">
        <w:trPr>
          <w:cantSplit/>
          <w:trHeight w:val="425"/>
        </w:trPr>
        <w:tc>
          <w:tcPr>
            <w:tcW w:w="15735" w:type="dxa"/>
            <w:gridSpan w:val="10"/>
            <w:vAlign w:val="center"/>
          </w:tcPr>
          <w:p w:rsidR="00DF22B9" w:rsidRPr="006476A5" w:rsidRDefault="001F13F3" w:rsidP="001F13F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06C">
              <w:rPr>
                <w:rFonts w:ascii="Times New Roman" w:hAnsi="Times New Roman" w:cs="Times New Roman"/>
                <w:b/>
                <w:sz w:val="20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18"/>
              </w:rPr>
              <w:t>0</w:t>
            </w:r>
            <w:r w:rsidRPr="00C7606C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 -  31 </w:t>
            </w:r>
            <w:r w:rsidRPr="00C7606C">
              <w:rPr>
                <w:rFonts w:ascii="Times New Roman" w:hAnsi="Times New Roman" w:cs="Times New Roman"/>
                <w:b/>
                <w:sz w:val="20"/>
                <w:szCs w:val="18"/>
              </w:rPr>
              <w:t>OCAK  20</w:t>
            </w:r>
            <w:r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20  </w:t>
            </w:r>
            <w:r w:rsidRPr="00C7606C">
              <w:rPr>
                <w:rFonts w:ascii="Times New Roman" w:hAnsi="Times New Roman" w:cs="Times New Roman"/>
                <w:b/>
                <w:sz w:val="20"/>
                <w:szCs w:val="18"/>
              </w:rPr>
              <w:t>YARI YIL TATİLİ</w:t>
            </w:r>
          </w:p>
        </w:tc>
      </w:tr>
      <w:tr w:rsidR="00991597" w:rsidRPr="006476A5" w:rsidTr="00DB694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ŞUBAT </w:t>
            </w:r>
          </w:p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ŞUBAT</w:t>
            </w:r>
          </w:p>
        </w:tc>
        <w:tc>
          <w:tcPr>
            <w:tcW w:w="284" w:type="dxa"/>
            <w:textDirection w:val="btLr"/>
            <w:vAlign w:val="center"/>
          </w:tcPr>
          <w:p w:rsidR="00991597" w:rsidRPr="006476A5" w:rsidRDefault="00991597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1.HAFTA</w:t>
            </w:r>
          </w:p>
        </w:tc>
        <w:tc>
          <w:tcPr>
            <w:tcW w:w="283" w:type="dxa"/>
            <w:vAlign w:val="center"/>
          </w:tcPr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6476A5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991597" w:rsidRDefault="00991597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Default="00991597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DC772D" w:rsidRDefault="00991597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11.1.10. BASİT MAKİNELER</w:t>
            </w:r>
          </w:p>
        </w:tc>
        <w:tc>
          <w:tcPr>
            <w:tcW w:w="6095" w:type="dxa"/>
          </w:tcPr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11.1.10.3. Hayatı kolaylaştırmak amacıyla basit makinelerden oluşan güvenli bir sistem tasarlar.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Atık malzeme ve bilişim teknolojilerinden yararlanmaları için teşvik edilmelidir.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Basit makine sistemlerinin kullanıldığı alanlarda iş sağlığı ve güvenliğini arttırıcı tedbirlere yönelik araştırma yapılması sağlanır.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c) Yapılan özgün tasarımlara patent alınabileceği vurgulanarak öğrenciler, proje yarışmalarına katılmaları konusunda teşvik edilmelidir.</w:t>
            </w:r>
          </w:p>
        </w:tc>
        <w:tc>
          <w:tcPr>
            <w:tcW w:w="1701" w:type="dxa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Anlatım, soru-cevap, tartışma, gözlem, gösteri, anahtar kavram, sorgulayıcı araştırma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örnek olay, beyin fırtınası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-5e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çözümü</w:t>
            </w:r>
          </w:p>
        </w:tc>
        <w:tc>
          <w:tcPr>
            <w:tcW w:w="1417" w:type="dxa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418" w:type="dxa"/>
          </w:tcPr>
          <w:p w:rsidR="00991597" w:rsidRPr="006476A5" w:rsidRDefault="00991597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1597" w:rsidRPr="006476A5" w:rsidTr="00DB6940">
        <w:trPr>
          <w:cantSplit/>
          <w:trHeight w:val="1298"/>
        </w:trPr>
        <w:tc>
          <w:tcPr>
            <w:tcW w:w="568" w:type="dxa"/>
            <w:textDirection w:val="btLr"/>
            <w:vAlign w:val="bottom"/>
          </w:tcPr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ŞUBAT</w:t>
            </w:r>
          </w:p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ŞUBAT</w:t>
            </w:r>
          </w:p>
        </w:tc>
        <w:tc>
          <w:tcPr>
            <w:tcW w:w="284" w:type="dxa"/>
            <w:textDirection w:val="btLr"/>
            <w:vAlign w:val="center"/>
          </w:tcPr>
          <w:p w:rsidR="00991597" w:rsidRPr="006476A5" w:rsidRDefault="00991597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2.HAFTA</w:t>
            </w:r>
          </w:p>
        </w:tc>
        <w:tc>
          <w:tcPr>
            <w:tcW w:w="283" w:type="dxa"/>
            <w:vAlign w:val="center"/>
          </w:tcPr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6476A5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DC772D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 ELEKTRİK VE MANYETİZMA</w:t>
            </w:r>
          </w:p>
          <w:p w:rsidR="00991597" w:rsidRPr="00DC772D" w:rsidRDefault="00991597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DC772D" w:rsidRDefault="00991597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11.2.1. ELEKTRİKSEL KUVVET VE ELEKTRİK ALAN</w:t>
            </w:r>
          </w:p>
        </w:tc>
        <w:tc>
          <w:tcPr>
            <w:tcW w:w="6095" w:type="dxa"/>
          </w:tcPr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11.2.1.1. Yüklü cisimler arasındaki elektriksel kuvveti etkileyen değişkenleri belirler.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Öğrencilerin deney veya </w:t>
            </w:r>
            <w:proofErr w:type="gram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simülasyonlardan</w:t>
            </w:r>
            <w:proofErr w:type="gram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yararlanmaları sağlanır.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Coulomb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sabitinin (k), ortamın elektriksel geçirgenliği ile ilişkisi vurgulanır.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11.2.1.2. Noktasal yük için elektrik alanı açıklar. </w:t>
            </w:r>
          </w:p>
        </w:tc>
        <w:tc>
          <w:tcPr>
            <w:tcW w:w="1701" w:type="dxa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formans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modeli, problem çözümü</w:t>
            </w:r>
          </w:p>
        </w:tc>
        <w:tc>
          <w:tcPr>
            <w:tcW w:w="1417" w:type="dxa"/>
          </w:tcPr>
          <w:p w:rsidR="00991597" w:rsidRPr="006476A5" w:rsidRDefault="00991597" w:rsidP="002B15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2B1588">
              <w:rPr>
                <w:rFonts w:ascii="Times New Roman" w:hAnsi="Times New Roman" w:cs="Times New Roman"/>
                <w:sz w:val="18"/>
                <w:szCs w:val="18"/>
              </w:rPr>
              <w:t>üç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ayak,ikili bağlama parçası, yalıtkan ip,yünlü kumaş,destek çubuk,ebonit çubuk,</w:t>
            </w:r>
            <w:r w:rsidR="002B1588">
              <w:rPr>
                <w:rFonts w:ascii="Times New Roman" w:hAnsi="Times New Roman" w:cs="Times New Roman"/>
                <w:sz w:val="18"/>
                <w:szCs w:val="18"/>
              </w:rPr>
              <w:t xml:space="preserve">karton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levha </w:t>
            </w:r>
            <w:r w:rsidR="002B1588">
              <w:rPr>
                <w:rFonts w:ascii="Times New Roman" w:hAnsi="Times New Roman" w:cs="Times New Roman"/>
                <w:sz w:val="18"/>
                <w:szCs w:val="18"/>
              </w:rPr>
              <w:t>(ders kitabı sf: 268)</w:t>
            </w:r>
          </w:p>
        </w:tc>
        <w:tc>
          <w:tcPr>
            <w:tcW w:w="1418" w:type="dxa"/>
          </w:tcPr>
          <w:p w:rsidR="00991597" w:rsidRPr="006476A5" w:rsidRDefault="00991597" w:rsidP="009B034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kavramlar: elektriksel kuvvet, elektrik alan, elektriksel potansiyel </w:t>
            </w:r>
            <w:proofErr w:type="gram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enerji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elektriksel</w:t>
            </w:r>
            <w:proofErr w:type="gram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potansiyel, elektriksel potansiyel farkı, sığa (kapasite),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sığaç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(kondansatör), manyetik alan, manyetik kuvvet, manyetik akı, elektromotor kuvveti, alternatif akım,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indüktans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kapasitans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, empedans, rezonans, indüksiyon akımı, öz-indüksiyon akımı, transformatör.</w:t>
            </w:r>
          </w:p>
        </w:tc>
        <w:tc>
          <w:tcPr>
            <w:tcW w:w="1984" w:type="dxa"/>
            <w:gridSpan w:val="2"/>
          </w:tcPr>
          <w:p w:rsidR="00991597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C96">
              <w:t xml:space="preserve">ATATÜRKÇÜ DÜŞÜNCEDE YER ALAN TEMEL FİKİRLERİ KAPSAYAN BAZI KONULAR  </w:t>
            </w:r>
          </w:p>
        </w:tc>
      </w:tr>
      <w:tr w:rsidR="00991597" w:rsidRPr="006476A5" w:rsidTr="00DB694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ŞUBAT</w:t>
            </w:r>
          </w:p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ŞUBAT</w:t>
            </w:r>
          </w:p>
        </w:tc>
        <w:tc>
          <w:tcPr>
            <w:tcW w:w="284" w:type="dxa"/>
            <w:textDirection w:val="btLr"/>
            <w:vAlign w:val="center"/>
          </w:tcPr>
          <w:p w:rsidR="00991597" w:rsidRPr="006476A5" w:rsidRDefault="00991597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3.HAFTA</w:t>
            </w:r>
          </w:p>
        </w:tc>
        <w:tc>
          <w:tcPr>
            <w:tcW w:w="283" w:type="dxa"/>
            <w:vAlign w:val="center"/>
          </w:tcPr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6476A5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991597" w:rsidRDefault="00991597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Default="00991597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DC772D" w:rsidRDefault="00991597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11.2.1. ELEKTRİKSEL KUVVET VE ELEKTRİK ALAN</w:t>
            </w:r>
          </w:p>
        </w:tc>
        <w:tc>
          <w:tcPr>
            <w:tcW w:w="6095" w:type="dxa"/>
          </w:tcPr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11.2.1.3. Noktasal yüklerde elektriksel kuvvet ve elektrik alanı ile ilgili hesaplamalar yapar.</w:t>
            </w:r>
          </w:p>
        </w:tc>
        <w:tc>
          <w:tcPr>
            <w:tcW w:w="1701" w:type="dxa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Anlatım, soru-cevap, tartışma, gözlem, gösteri, anahtar kavram, sorgulayıcı araştırma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örnek olay, beyin fırtınası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-5e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çözümü</w:t>
            </w:r>
          </w:p>
        </w:tc>
        <w:tc>
          <w:tcPr>
            <w:tcW w:w="1417" w:type="dxa"/>
          </w:tcPr>
          <w:p w:rsidR="00991597" w:rsidRPr="006476A5" w:rsidRDefault="00991597" w:rsidP="00C114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418" w:type="dxa"/>
          </w:tcPr>
          <w:p w:rsidR="00991597" w:rsidRPr="006476A5" w:rsidRDefault="00991597" w:rsidP="007A26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991597" w:rsidRPr="006476A5" w:rsidRDefault="00991597" w:rsidP="007A26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1597" w:rsidRPr="006476A5" w:rsidTr="00DB694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ŞUBAT</w:t>
            </w:r>
          </w:p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4-28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ŞUBAT</w:t>
            </w:r>
          </w:p>
        </w:tc>
        <w:tc>
          <w:tcPr>
            <w:tcW w:w="284" w:type="dxa"/>
            <w:textDirection w:val="btLr"/>
            <w:vAlign w:val="center"/>
          </w:tcPr>
          <w:p w:rsidR="00991597" w:rsidRPr="006476A5" w:rsidRDefault="00991597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4 HAFTA</w:t>
            </w:r>
          </w:p>
        </w:tc>
        <w:tc>
          <w:tcPr>
            <w:tcW w:w="283" w:type="dxa"/>
            <w:vAlign w:val="center"/>
          </w:tcPr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6476A5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991597" w:rsidRDefault="00991597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DC772D" w:rsidRDefault="00991597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11.2.2. ELEKTRİKSEL POTANSİYEL</w:t>
            </w:r>
          </w:p>
        </w:tc>
        <w:tc>
          <w:tcPr>
            <w:tcW w:w="6095" w:type="dxa"/>
          </w:tcPr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11.2.2.1. Noktasal yükler için elektriksel potansiyel enerji, elektriksel potansiyel, elektriksel potansiyel farkı ve elektriksel iş kavramlarını açıklar.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Kavramların günlük hayat örnekleri ile açıklanması sağlanır.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Öğrencilerin, noktasal yüklerin bir noktada oluşturduğu elektrik potansiyeli ve eş potansiyel yüzeylerini tanımlamaları sağlanır.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11.2.2.2. Düzgün bir elektrik alan içinde iki nokta arasındaki potansiyel farkını hesaplar. </w:t>
            </w:r>
          </w:p>
        </w:tc>
        <w:tc>
          <w:tcPr>
            <w:tcW w:w="1701" w:type="dxa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Anlatım, soru-cevap, tartışma, gözlem, gösteri, anahtar kavram, sorgulayıcı araştırma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örnek olay, beyin fırtınası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-5e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çözümü</w:t>
            </w:r>
          </w:p>
        </w:tc>
        <w:tc>
          <w:tcPr>
            <w:tcW w:w="1417" w:type="dxa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418" w:type="dxa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1597" w:rsidRPr="006476A5" w:rsidTr="00DB6940">
        <w:trPr>
          <w:cantSplit/>
          <w:trHeight w:val="900"/>
        </w:trPr>
        <w:tc>
          <w:tcPr>
            <w:tcW w:w="568" w:type="dxa"/>
            <w:textDirection w:val="btLr"/>
            <w:vAlign w:val="bottom"/>
          </w:tcPr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MART</w:t>
            </w:r>
          </w:p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MART</w:t>
            </w:r>
          </w:p>
        </w:tc>
        <w:tc>
          <w:tcPr>
            <w:tcW w:w="284" w:type="dxa"/>
            <w:textDirection w:val="btLr"/>
            <w:vAlign w:val="center"/>
          </w:tcPr>
          <w:p w:rsidR="00991597" w:rsidRPr="006476A5" w:rsidRDefault="00991597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1.HAFTA</w:t>
            </w:r>
          </w:p>
        </w:tc>
        <w:tc>
          <w:tcPr>
            <w:tcW w:w="283" w:type="dxa"/>
            <w:vAlign w:val="center"/>
          </w:tcPr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6476A5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991597" w:rsidRDefault="00991597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DC772D" w:rsidRDefault="00991597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11.2.2. ELEKTRİKSEL POTANSİYEL</w:t>
            </w:r>
          </w:p>
        </w:tc>
        <w:tc>
          <w:tcPr>
            <w:tcW w:w="6095" w:type="dxa"/>
          </w:tcPr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11.2.2.3. Noktasal yükler için elektriksel potansiyel enerji, elektriksel potansiyel, elektriksel potansiyel farkı ve elektriksel iş ile ilgili hesaplamalar yapar.</w:t>
            </w:r>
          </w:p>
        </w:tc>
        <w:tc>
          <w:tcPr>
            <w:tcW w:w="1701" w:type="dxa"/>
            <w:vMerge w:val="restart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Anlatım, soru-cevap, tartışma, gözlem, gösteri, anahtar kavram, sorgulayıcı araştırma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örnek olay, beyin fırtınası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-5e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çözümü</w:t>
            </w:r>
          </w:p>
        </w:tc>
        <w:tc>
          <w:tcPr>
            <w:tcW w:w="1417" w:type="dxa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418" w:type="dxa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1597" w:rsidRPr="006476A5" w:rsidTr="00DB694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MART </w:t>
            </w:r>
          </w:p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09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MART</w:t>
            </w:r>
          </w:p>
        </w:tc>
        <w:tc>
          <w:tcPr>
            <w:tcW w:w="284" w:type="dxa"/>
            <w:textDirection w:val="btLr"/>
            <w:vAlign w:val="center"/>
          </w:tcPr>
          <w:p w:rsidR="00991597" w:rsidRPr="006476A5" w:rsidRDefault="00991597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2. HAFTA</w:t>
            </w:r>
          </w:p>
        </w:tc>
        <w:tc>
          <w:tcPr>
            <w:tcW w:w="283" w:type="dxa"/>
            <w:vAlign w:val="center"/>
          </w:tcPr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6476A5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991597" w:rsidRDefault="00991597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DC772D" w:rsidRDefault="00991597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11.2.3. DÜZGÜN ELEKTRİK ALAN VE SIĞA</w:t>
            </w:r>
          </w:p>
        </w:tc>
        <w:tc>
          <w:tcPr>
            <w:tcW w:w="6095" w:type="dxa"/>
          </w:tcPr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11.2.3.1. Yüklü, iletken ve paralel levhalar arasında oluşan elektrik alanı, alan çizgilerini çizerek açıklar.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11.2.3.2. Yüklü, iletken ve paralel levhalar arasında oluşan elektrik alanının bağlı olduğu değişkenleri analiz eder.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Değişkenlerin deney veya </w:t>
            </w:r>
            <w:proofErr w:type="gram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simülasyonlarla</w:t>
            </w:r>
            <w:proofErr w:type="gram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belirlenmesi sağlanır. </w:t>
            </w:r>
          </w:p>
        </w:tc>
        <w:tc>
          <w:tcPr>
            <w:tcW w:w="1701" w:type="dxa"/>
            <w:vMerge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991597" w:rsidRPr="006476A5" w:rsidRDefault="00991597" w:rsidP="002B15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</w:tc>
        <w:tc>
          <w:tcPr>
            <w:tcW w:w="1418" w:type="dxa"/>
          </w:tcPr>
          <w:p w:rsidR="00991597" w:rsidRPr="006476A5" w:rsidRDefault="00991597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991597" w:rsidRPr="006476A5" w:rsidRDefault="00991597" w:rsidP="001A6175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12 MART </w:t>
            </w:r>
          </w:p>
          <w:p w:rsidR="00991597" w:rsidRPr="006476A5" w:rsidRDefault="00991597" w:rsidP="001A6175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İSTİKLAL MARŞININ KABULÜ VE MEHMET AKİF ERSOY U ANMA GÜNÜ</w:t>
            </w:r>
          </w:p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1597" w:rsidRPr="006476A5" w:rsidTr="00DB6940">
        <w:trPr>
          <w:cantSplit/>
          <w:trHeight w:val="876"/>
        </w:trPr>
        <w:tc>
          <w:tcPr>
            <w:tcW w:w="568" w:type="dxa"/>
            <w:textDirection w:val="btLr"/>
            <w:vAlign w:val="bottom"/>
          </w:tcPr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MART</w:t>
            </w:r>
          </w:p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MART</w:t>
            </w:r>
          </w:p>
        </w:tc>
        <w:tc>
          <w:tcPr>
            <w:tcW w:w="284" w:type="dxa"/>
            <w:textDirection w:val="btLr"/>
            <w:vAlign w:val="center"/>
          </w:tcPr>
          <w:p w:rsidR="00991597" w:rsidRPr="006476A5" w:rsidRDefault="00991597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3.HAFTA</w:t>
            </w:r>
          </w:p>
        </w:tc>
        <w:tc>
          <w:tcPr>
            <w:tcW w:w="283" w:type="dxa"/>
            <w:vAlign w:val="center"/>
          </w:tcPr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6476A5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991597" w:rsidRDefault="00991597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DC772D" w:rsidRDefault="00991597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11.2.3. DÜZGÜN ELEKTRİK ALAN VE SIĞA</w:t>
            </w:r>
          </w:p>
        </w:tc>
        <w:tc>
          <w:tcPr>
            <w:tcW w:w="6095" w:type="dxa"/>
          </w:tcPr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11.2.3.3. Yüklü parçacıkların düzgün elektrik alanındaki davranışını açıklar.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Alana dik giren parçacıkların sapma yönleri üzerinde durulur. Matematiksel hesaplamalara girilmez.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b) Öğrencilerin yüklü parçacıkların elektrik alandaki davranışının teknolojideki kullanım yerlerini araştırmaları ve sunum yapmaları sağlanır.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11.2.3.4. Sığa (kapasite) kavramını açıklar.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Matematiksel hesaplamalara girilmez. </w:t>
            </w:r>
          </w:p>
        </w:tc>
        <w:tc>
          <w:tcPr>
            <w:tcW w:w="1701" w:type="dxa"/>
          </w:tcPr>
          <w:p w:rsidR="00991597" w:rsidRPr="006476A5" w:rsidRDefault="00991597" w:rsidP="003D5D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Anlatım, soru-cevap, tartışma, gözlem, gösteri, anahtar kavram, sorgulayıcı araştırma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örnek olay, beyin fırtınası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-5e modeli</w:t>
            </w:r>
          </w:p>
        </w:tc>
        <w:tc>
          <w:tcPr>
            <w:tcW w:w="1417" w:type="dxa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418" w:type="dxa"/>
          </w:tcPr>
          <w:p w:rsidR="00991597" w:rsidRPr="006476A5" w:rsidRDefault="00991597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991597" w:rsidRDefault="00991597" w:rsidP="006A3F0F">
            <w:pPr>
              <w:tabs>
                <w:tab w:val="left" w:pos="85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1597" w:rsidRPr="006476A5" w:rsidRDefault="00991597" w:rsidP="006A3F0F">
            <w:pPr>
              <w:tabs>
                <w:tab w:val="left" w:pos="85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18 MART </w:t>
            </w:r>
          </w:p>
          <w:p w:rsidR="00991597" w:rsidRPr="006476A5" w:rsidRDefault="00991597" w:rsidP="006476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ÇANAKKALE ZAFERİ VE ŞEHİTLER GÜNÜ</w:t>
            </w:r>
          </w:p>
        </w:tc>
      </w:tr>
      <w:tr w:rsidR="00991597" w:rsidRPr="006476A5" w:rsidTr="00DB6940">
        <w:trPr>
          <w:cantSplit/>
          <w:trHeight w:val="928"/>
        </w:trPr>
        <w:tc>
          <w:tcPr>
            <w:tcW w:w="568" w:type="dxa"/>
            <w:textDirection w:val="btLr"/>
            <w:vAlign w:val="bottom"/>
          </w:tcPr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MART</w:t>
            </w:r>
          </w:p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3-27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MART</w:t>
            </w:r>
          </w:p>
        </w:tc>
        <w:tc>
          <w:tcPr>
            <w:tcW w:w="284" w:type="dxa"/>
            <w:textDirection w:val="btLr"/>
            <w:vAlign w:val="center"/>
          </w:tcPr>
          <w:p w:rsidR="00991597" w:rsidRPr="006476A5" w:rsidRDefault="00991597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4.HAFTA</w:t>
            </w:r>
          </w:p>
        </w:tc>
        <w:tc>
          <w:tcPr>
            <w:tcW w:w="283" w:type="dxa"/>
            <w:vAlign w:val="center"/>
          </w:tcPr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6476A5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991597" w:rsidRDefault="00991597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DC772D" w:rsidRDefault="00991597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11.2.3. DÜZGÜN ELEKTRİK ALAN VE SIĞA</w:t>
            </w:r>
          </w:p>
        </w:tc>
        <w:tc>
          <w:tcPr>
            <w:tcW w:w="6095" w:type="dxa"/>
          </w:tcPr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11.2.3.5. Sığanın bağlı olduğu değişkenleri analiz eder.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Değişkenlerin deney veya </w:t>
            </w:r>
            <w:proofErr w:type="gram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simülasyonlarla</w:t>
            </w:r>
            <w:proofErr w:type="gram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belirlenmesi sağlanır.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Öğrencilerin matematiksel modeli elde etmeleri sağlanır. Matematiksel hesaplamalara girilmez.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11.2.3.6. Yüklü levhaların özelliklerinden faydalanarak sığacın (kondansatör) işlevini açıklar.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Sığaçların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kullanım alanlarına yönelik araştırma yapılması sağlanır.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b) Öğrencilerin elektrik yüklerinin nasıl depolanıp kullanılabileceğini tartışmaları ve elektrik enerjisi ile ilişkilendirmeleri sağlanır.</w:t>
            </w:r>
          </w:p>
        </w:tc>
        <w:tc>
          <w:tcPr>
            <w:tcW w:w="1701" w:type="dxa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417" w:type="dxa"/>
          </w:tcPr>
          <w:p w:rsidR="00991597" w:rsidRPr="006476A5" w:rsidRDefault="00991597" w:rsidP="002B15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Etkileşimli tahta, fizik de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rs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teknik dergisi , </w:t>
            </w:r>
            <w:r w:rsidR="002B1588">
              <w:rPr>
                <w:rFonts w:ascii="Times New Roman" w:hAnsi="Times New Roman" w:cs="Times New Roman"/>
                <w:sz w:val="18"/>
                <w:szCs w:val="18"/>
              </w:rPr>
              <w:t>direnç,</w:t>
            </w:r>
            <w:proofErr w:type="spellStart"/>
            <w:r w:rsidR="002B1588">
              <w:rPr>
                <w:rFonts w:ascii="Times New Roman" w:hAnsi="Times New Roman" w:cs="Times New Roman"/>
                <w:sz w:val="18"/>
                <w:szCs w:val="18"/>
              </w:rPr>
              <w:t>led</w:t>
            </w:r>
            <w:proofErr w:type="spellEnd"/>
            <w:r w:rsidR="002B1588">
              <w:rPr>
                <w:rFonts w:ascii="Times New Roman" w:hAnsi="Times New Roman" w:cs="Times New Roman"/>
                <w:sz w:val="18"/>
                <w:szCs w:val="18"/>
              </w:rPr>
              <w:t xml:space="preserve"> lamba,</w:t>
            </w:r>
            <w:proofErr w:type="spellStart"/>
            <w:r w:rsidR="002B1588">
              <w:rPr>
                <w:rFonts w:ascii="Times New Roman" w:hAnsi="Times New Roman" w:cs="Times New Roman"/>
                <w:sz w:val="18"/>
                <w:szCs w:val="18"/>
              </w:rPr>
              <w:t>sğaç</w:t>
            </w:r>
            <w:proofErr w:type="spellEnd"/>
            <w:r w:rsidR="002B1588">
              <w:rPr>
                <w:rFonts w:ascii="Times New Roman" w:hAnsi="Times New Roman" w:cs="Times New Roman"/>
                <w:sz w:val="18"/>
                <w:szCs w:val="18"/>
              </w:rPr>
              <w:t>,pil ve yatağı, bağlantı kabloları,anahtar(ders kitabı sf: 322)</w:t>
            </w:r>
          </w:p>
        </w:tc>
        <w:tc>
          <w:tcPr>
            <w:tcW w:w="1418" w:type="dxa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991597" w:rsidRPr="006476A5" w:rsidRDefault="00991597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t>MİLLİ TARİH TÜRK TARİHİNİN KÖKLÜ VE ZENGİN OLUŞU MEDENİ VE BİRLEŞTİRİCİ TARİH GÖRÜŞÜ</w:t>
            </w:r>
          </w:p>
          <w:p w:rsidR="00991597" w:rsidRPr="006476A5" w:rsidRDefault="00991597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1597" w:rsidRPr="006476A5" w:rsidRDefault="00991597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1597" w:rsidRPr="006476A5" w:rsidTr="00DB694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991597" w:rsidRPr="006476A5" w:rsidRDefault="00991597" w:rsidP="008C5326">
            <w:pPr>
              <w:ind w:left="14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NİSAN</w:t>
            </w:r>
          </w:p>
          <w:p w:rsidR="00991597" w:rsidRPr="006476A5" w:rsidRDefault="00991597" w:rsidP="008C5326">
            <w:pPr>
              <w:ind w:left="14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30 MART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NİSAN </w:t>
            </w:r>
          </w:p>
        </w:tc>
        <w:tc>
          <w:tcPr>
            <w:tcW w:w="284" w:type="dxa"/>
            <w:textDirection w:val="btLr"/>
            <w:vAlign w:val="center"/>
          </w:tcPr>
          <w:p w:rsidR="00991597" w:rsidRPr="006476A5" w:rsidRDefault="00991597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1.HAFTA</w:t>
            </w:r>
          </w:p>
        </w:tc>
        <w:tc>
          <w:tcPr>
            <w:tcW w:w="283" w:type="dxa"/>
            <w:vAlign w:val="center"/>
          </w:tcPr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6476A5" w:rsidRDefault="00991597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991597" w:rsidRDefault="00991597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DC772D" w:rsidRDefault="00991597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11.2.4. MANYETİZMA VE ELEKTROMANYETİK İNDÜKLENME</w:t>
            </w:r>
          </w:p>
        </w:tc>
        <w:tc>
          <w:tcPr>
            <w:tcW w:w="6095" w:type="dxa"/>
          </w:tcPr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11.2.4.1. Üzerinden akım geçen iletken düz bir telin çevresinde, halkanın merkezinde ve akım makarasının (bobin) merkez ekseninde oluşan manyetik alanın şiddetini etkileyen değişkenleri analiz eder.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Manyetik alan yönünün sağ el kuralıyla gösterilmesi sağlanır.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11.2.4.2. Üzerinden akım geçen iletken düz bir telin çevresinde, halkanın merkezinde ve akım makarasının merkez ekseninde oluşan manyetik alan ile ilgili hesaplamalar yapar. </w:t>
            </w:r>
          </w:p>
        </w:tc>
        <w:tc>
          <w:tcPr>
            <w:tcW w:w="1701" w:type="dxa"/>
          </w:tcPr>
          <w:p w:rsidR="00991597" w:rsidRPr="006476A5" w:rsidRDefault="00991597" w:rsidP="003D5D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5e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 çözümü</w:t>
            </w:r>
          </w:p>
        </w:tc>
        <w:tc>
          <w:tcPr>
            <w:tcW w:w="1417" w:type="dxa"/>
          </w:tcPr>
          <w:p w:rsidR="00991597" w:rsidRPr="006476A5" w:rsidRDefault="00991597" w:rsidP="00E12E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418" w:type="dxa"/>
          </w:tcPr>
          <w:p w:rsidR="00991597" w:rsidRPr="006476A5" w:rsidRDefault="00991597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3910" w:rsidRPr="006476A5" w:rsidTr="00983910">
        <w:trPr>
          <w:cantSplit/>
          <w:trHeight w:val="491"/>
        </w:trPr>
        <w:tc>
          <w:tcPr>
            <w:tcW w:w="15735" w:type="dxa"/>
            <w:gridSpan w:val="10"/>
            <w:vAlign w:val="center"/>
          </w:tcPr>
          <w:p w:rsidR="00983910" w:rsidRPr="00983910" w:rsidRDefault="00983910" w:rsidP="0098391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8391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06 -10 </w:t>
            </w:r>
            <w:proofErr w:type="gramStart"/>
            <w:r w:rsidRPr="00983910">
              <w:rPr>
                <w:rFonts w:ascii="Times New Roman" w:hAnsi="Times New Roman" w:cs="Times New Roman"/>
                <w:b/>
                <w:sz w:val="18"/>
                <w:szCs w:val="18"/>
              </w:rPr>
              <w:t>NİSAN  ARA</w:t>
            </w:r>
            <w:proofErr w:type="gramEnd"/>
            <w:r w:rsidRPr="0098391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TATİL</w:t>
            </w:r>
          </w:p>
        </w:tc>
      </w:tr>
      <w:tr w:rsidR="002B1588" w:rsidRPr="006476A5" w:rsidTr="00DB694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2B1588" w:rsidRPr="006476A5" w:rsidRDefault="002B1588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NİSAN</w:t>
            </w:r>
          </w:p>
          <w:p w:rsidR="002B1588" w:rsidRPr="006476A5" w:rsidRDefault="002B1588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NİSAN</w:t>
            </w:r>
          </w:p>
        </w:tc>
        <w:tc>
          <w:tcPr>
            <w:tcW w:w="284" w:type="dxa"/>
            <w:textDirection w:val="btLr"/>
            <w:vAlign w:val="center"/>
          </w:tcPr>
          <w:p w:rsidR="002B1588" w:rsidRPr="006476A5" w:rsidRDefault="002B1588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2.  HAFTA</w:t>
            </w:r>
          </w:p>
        </w:tc>
        <w:tc>
          <w:tcPr>
            <w:tcW w:w="283" w:type="dxa"/>
            <w:vAlign w:val="center"/>
          </w:tcPr>
          <w:p w:rsidR="002B1588" w:rsidRDefault="002B1588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2B1588" w:rsidRDefault="002B1588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B1588" w:rsidRDefault="002B1588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B1588" w:rsidRPr="006476A5" w:rsidRDefault="002B1588" w:rsidP="00DF22B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2 </w:t>
            </w:r>
          </w:p>
        </w:tc>
        <w:tc>
          <w:tcPr>
            <w:tcW w:w="1985" w:type="dxa"/>
          </w:tcPr>
          <w:p w:rsidR="002B1588" w:rsidRDefault="002B1588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B1588" w:rsidRPr="00DC772D" w:rsidRDefault="002B1588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11.2.4. MANYETİZMA VE ELEKTROMANYETİK İNDÜKLENME</w:t>
            </w:r>
          </w:p>
        </w:tc>
        <w:tc>
          <w:tcPr>
            <w:tcW w:w="6095" w:type="dxa"/>
          </w:tcPr>
          <w:p w:rsidR="002B1588" w:rsidRPr="00DC772D" w:rsidRDefault="002B158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11.2.4.3. Üzerinden akım geçen iletken düz bir tele manyetik alanda etki eden kuvvetin yönünün ve şiddetinin bağlı olduğu değişkenleri analiz eder. </w:t>
            </w:r>
          </w:p>
          <w:p w:rsidR="002B1588" w:rsidRPr="00DC772D" w:rsidRDefault="002B158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Manyetik kuvvetin büyüklüğünün matematiksel modeli verilir, sağ el kuralının uygulanması sağlanır. Matematiksel hesaplamalara girilmez.</w:t>
            </w:r>
          </w:p>
          <w:p w:rsidR="002B1588" w:rsidRPr="00DC772D" w:rsidRDefault="002B158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11.2.4.4. Manyetik alan içerisinde akım taşıyan dikdörtgen tel çerçeveye etki eden kuvvetlerin döndürme etkisini açıklar. </w:t>
            </w:r>
          </w:p>
          <w:p w:rsidR="002B1588" w:rsidRPr="00DC772D" w:rsidRDefault="002B158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Dönen çerçeveye etki eden manyetik kuvvetlerin yönünün gösterilmesi sağlanır. </w:t>
            </w:r>
          </w:p>
        </w:tc>
        <w:tc>
          <w:tcPr>
            <w:tcW w:w="1701" w:type="dxa"/>
          </w:tcPr>
          <w:p w:rsidR="002B1588" w:rsidRPr="006476A5" w:rsidRDefault="002B1588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Anlatım, soru-cevap, tartışma, gözlem, gösteri, anahtar kavram, sorgulayıcı araştırma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örnek olay, beyin fırtınası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-5e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çözümü</w:t>
            </w:r>
          </w:p>
        </w:tc>
        <w:tc>
          <w:tcPr>
            <w:tcW w:w="1417" w:type="dxa"/>
            <w:vMerge w:val="restart"/>
          </w:tcPr>
          <w:p w:rsidR="002B1588" w:rsidRPr="006476A5" w:rsidRDefault="002B1588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üçayak,destek çubuk,ikili bağlama parçası,pusula,güç kaynağı, bağlantı kabloları, kurşun ve alüminyum levha,pusula,plastik boru (ders kitabı sf: 330, sf:333,sf: 335</w:t>
            </w:r>
            <w:r w:rsidR="0034333B">
              <w:rPr>
                <w:rFonts w:ascii="Times New Roman" w:hAnsi="Times New Roman" w:cs="Times New Roman"/>
                <w:sz w:val="18"/>
                <w:szCs w:val="18"/>
              </w:rPr>
              <w:t>, sf: 345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8" w:type="dxa"/>
          </w:tcPr>
          <w:p w:rsidR="002B1588" w:rsidRPr="006476A5" w:rsidRDefault="002B1588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2B1588" w:rsidRPr="006476A5" w:rsidRDefault="002B1588" w:rsidP="007A26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B1588" w:rsidRPr="006476A5" w:rsidTr="00DB694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2B1588" w:rsidRPr="006476A5" w:rsidRDefault="002B1588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NİSAN</w:t>
            </w:r>
          </w:p>
          <w:p w:rsidR="002B1588" w:rsidRPr="006476A5" w:rsidRDefault="002B1588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24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NİSAN</w:t>
            </w:r>
          </w:p>
        </w:tc>
        <w:tc>
          <w:tcPr>
            <w:tcW w:w="284" w:type="dxa"/>
            <w:textDirection w:val="btLr"/>
            <w:vAlign w:val="center"/>
          </w:tcPr>
          <w:p w:rsidR="002B1588" w:rsidRPr="006476A5" w:rsidRDefault="002B1588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3. HAFTA</w:t>
            </w:r>
          </w:p>
        </w:tc>
        <w:tc>
          <w:tcPr>
            <w:tcW w:w="283" w:type="dxa"/>
            <w:vAlign w:val="center"/>
          </w:tcPr>
          <w:p w:rsidR="002B1588" w:rsidRDefault="002B1588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2B1588" w:rsidRDefault="002B1588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B1588" w:rsidRDefault="002B1588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B1588" w:rsidRPr="006476A5" w:rsidRDefault="002B1588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2B1588" w:rsidRDefault="002B1588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B1588" w:rsidRPr="00DC772D" w:rsidRDefault="002B1588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11.2.4. MANYETİZMA VE ELEKTROMANYETİK İNDÜKLENME</w:t>
            </w:r>
          </w:p>
        </w:tc>
        <w:tc>
          <w:tcPr>
            <w:tcW w:w="6095" w:type="dxa"/>
          </w:tcPr>
          <w:p w:rsidR="002B1588" w:rsidRPr="00DC772D" w:rsidRDefault="002B158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11.2.4.5. Yüklü parçacıkların manyetik alan içindeki hareketini analiz eder. </w:t>
            </w:r>
          </w:p>
          <w:p w:rsidR="002B1588" w:rsidRPr="00DC772D" w:rsidRDefault="002B158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Öğrencilerin, sağ el kuralını kullanarak yüklü parçacıklara etki eden manyetik kuvvetin yönünü bulmaları ve bu kuvvetin etkisiyle yükün manyetik alandaki yörüngesini çizmeleri sağlanır. </w:t>
            </w:r>
          </w:p>
          <w:p w:rsidR="002B1588" w:rsidRPr="00DC772D" w:rsidRDefault="002B158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Yüklü parçacıkların manyetik alan içindeki hareketi ile ilgili matematiksel modeller verilmez. Matematiksel hesaplamalara girilmez. </w:t>
            </w:r>
          </w:p>
          <w:p w:rsidR="002B1588" w:rsidRPr="00DC772D" w:rsidRDefault="002B158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c) Öğrencilerin, manyetik kuvvetin teknolojide kullanım alanlarıyla ilgili araştırma yapmaları ve paylaşması sağlanır.</w:t>
            </w:r>
          </w:p>
        </w:tc>
        <w:tc>
          <w:tcPr>
            <w:tcW w:w="1701" w:type="dxa"/>
          </w:tcPr>
          <w:p w:rsidR="002B1588" w:rsidRPr="006476A5" w:rsidRDefault="002B1588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Anlatım, soru-cevap, tartışma, gözlem, gösteri, anahtar kavram, sorgulayıcı araştırma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örnek olay, beyin fırtınası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-5e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çözümü</w:t>
            </w:r>
          </w:p>
        </w:tc>
        <w:tc>
          <w:tcPr>
            <w:tcW w:w="1417" w:type="dxa"/>
            <w:vMerge/>
          </w:tcPr>
          <w:p w:rsidR="002B1588" w:rsidRPr="006476A5" w:rsidRDefault="002B1588" w:rsidP="00E12EE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2B1588" w:rsidRPr="006476A5" w:rsidRDefault="002B1588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2B1588" w:rsidRDefault="002B1588" w:rsidP="006359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1588" w:rsidRDefault="002B1588" w:rsidP="00611F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1588" w:rsidRPr="006476A5" w:rsidRDefault="002B1588" w:rsidP="00611F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23 NİSAN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ULUSAL EĞEMENLİK VE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br/>
              <w:t>ÇOCUK BAYRAMI</w:t>
            </w:r>
          </w:p>
          <w:p w:rsidR="002B1588" w:rsidRPr="006476A5" w:rsidRDefault="002B1588" w:rsidP="009B034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B1588" w:rsidRPr="006476A5" w:rsidTr="00DB694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2B1588" w:rsidRPr="006476A5" w:rsidRDefault="002B1588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NİSAN</w:t>
            </w:r>
          </w:p>
          <w:p w:rsidR="002B1588" w:rsidRPr="006476A5" w:rsidRDefault="002B1588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7 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30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NİSAN</w:t>
            </w:r>
          </w:p>
        </w:tc>
        <w:tc>
          <w:tcPr>
            <w:tcW w:w="284" w:type="dxa"/>
            <w:textDirection w:val="btLr"/>
            <w:vAlign w:val="center"/>
          </w:tcPr>
          <w:p w:rsidR="002B1588" w:rsidRPr="006476A5" w:rsidRDefault="002B1588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4.HAFTA</w:t>
            </w:r>
          </w:p>
        </w:tc>
        <w:tc>
          <w:tcPr>
            <w:tcW w:w="283" w:type="dxa"/>
            <w:vAlign w:val="center"/>
          </w:tcPr>
          <w:p w:rsidR="002B1588" w:rsidRDefault="002B1588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2B1588" w:rsidRDefault="002B1588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B1588" w:rsidRDefault="002B1588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B1588" w:rsidRPr="006476A5" w:rsidRDefault="002B1588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2B1588" w:rsidRDefault="002B1588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B1588" w:rsidRPr="00DC772D" w:rsidRDefault="002B1588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11.2.4. MANYETİZMA VE ELEKTROMANYETİK İNDÜKLENME</w:t>
            </w:r>
          </w:p>
        </w:tc>
        <w:tc>
          <w:tcPr>
            <w:tcW w:w="6095" w:type="dxa"/>
          </w:tcPr>
          <w:p w:rsidR="002B1588" w:rsidRPr="00DC772D" w:rsidRDefault="002B158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11.2.4.6. Manyetik akı kavramını açıklar. </w:t>
            </w:r>
          </w:p>
          <w:p w:rsidR="002B1588" w:rsidRPr="00DC772D" w:rsidRDefault="002B158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Manyetik akının matematiksel modeli verilir. </w:t>
            </w:r>
          </w:p>
          <w:p w:rsidR="002B1588" w:rsidRPr="00DC772D" w:rsidRDefault="002B158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11.2.4.7. İndüksiyon akımını oluşturan sebeplere ilişkin çıkarım yapar. </w:t>
            </w:r>
          </w:p>
          <w:p w:rsidR="002B1588" w:rsidRPr="00DC772D" w:rsidRDefault="002B158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Çıkarımların deney veya </w:t>
            </w:r>
            <w:proofErr w:type="gram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simülasyonlardan</w:t>
            </w:r>
            <w:proofErr w:type="gram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yararlanılarak yapılması ve indüksiyon akımının matematiksel modelinin çıkarılması sağlanır. </w:t>
            </w:r>
          </w:p>
        </w:tc>
        <w:tc>
          <w:tcPr>
            <w:tcW w:w="1701" w:type="dxa"/>
          </w:tcPr>
          <w:p w:rsidR="002B1588" w:rsidRPr="006476A5" w:rsidRDefault="002B1588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Anlatım, soru-cevap, tartışma, gözlem, gösteri, anahtar kavram, sorgulayıcı araştırma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örnek olay, beyin fırtınası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-5e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modeli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,problem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çözümü</w:t>
            </w:r>
          </w:p>
        </w:tc>
        <w:tc>
          <w:tcPr>
            <w:tcW w:w="1417" w:type="dxa"/>
            <w:vMerge/>
          </w:tcPr>
          <w:p w:rsidR="002B1588" w:rsidRPr="006476A5" w:rsidRDefault="002B1588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2B1588" w:rsidRPr="006476A5" w:rsidRDefault="002B1588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2B1588" w:rsidRDefault="002B1588" w:rsidP="006476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1588" w:rsidRPr="006476A5" w:rsidRDefault="002B1588" w:rsidP="006476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1588" w:rsidRPr="006476A5" w:rsidRDefault="002B1588" w:rsidP="006359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1597" w:rsidRPr="006476A5" w:rsidTr="00DB694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991597" w:rsidRPr="006476A5" w:rsidRDefault="00991597" w:rsidP="002B15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MAYIS </w:t>
            </w:r>
          </w:p>
          <w:p w:rsidR="00991597" w:rsidRPr="006476A5" w:rsidRDefault="00991597" w:rsidP="008C532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04-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MAYIS</w:t>
            </w:r>
          </w:p>
        </w:tc>
        <w:tc>
          <w:tcPr>
            <w:tcW w:w="284" w:type="dxa"/>
            <w:textDirection w:val="btLr"/>
            <w:vAlign w:val="center"/>
          </w:tcPr>
          <w:p w:rsidR="00991597" w:rsidRPr="006476A5" w:rsidRDefault="00991597" w:rsidP="008C5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1.HAFTA</w:t>
            </w:r>
          </w:p>
        </w:tc>
        <w:tc>
          <w:tcPr>
            <w:tcW w:w="283" w:type="dxa"/>
            <w:vAlign w:val="center"/>
          </w:tcPr>
          <w:p w:rsidR="00991597" w:rsidRDefault="00991597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991597" w:rsidRDefault="00991597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Default="00991597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6476A5" w:rsidRDefault="00991597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991597" w:rsidRDefault="00991597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91597" w:rsidRPr="00DC772D" w:rsidRDefault="00991597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11.2.4. MANYETİZMA VE ELEKTROMANYETİK İNDÜKLENME</w:t>
            </w:r>
          </w:p>
        </w:tc>
        <w:tc>
          <w:tcPr>
            <w:tcW w:w="6095" w:type="dxa"/>
          </w:tcPr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11.2.4.8. Manyetik akı ve indüksiyon akımı ile ilgili hesaplamalar yapar.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11.2.4.9. Öz-indüksiyon akımının oluşum sebebini açıklar. </w:t>
            </w:r>
          </w:p>
          <w:p w:rsidR="00991597" w:rsidRPr="00DC772D" w:rsidRDefault="00991597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Öz-indüksiyon akımı ile ilgili matematiksel hesaplamalara girilmez. </w:t>
            </w:r>
          </w:p>
        </w:tc>
        <w:tc>
          <w:tcPr>
            <w:tcW w:w="1701" w:type="dxa"/>
          </w:tcPr>
          <w:p w:rsidR="00991597" w:rsidRPr="006476A5" w:rsidRDefault="00991597" w:rsidP="003D5D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5e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modeli</w:t>
            </w:r>
          </w:p>
        </w:tc>
        <w:tc>
          <w:tcPr>
            <w:tcW w:w="1417" w:type="dxa"/>
          </w:tcPr>
          <w:p w:rsidR="00991597" w:rsidRPr="00BC327E" w:rsidRDefault="00991597" w:rsidP="00E12E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</w:t>
            </w:r>
            <w:r w:rsidR="003F0DE8">
              <w:rPr>
                <w:rFonts w:ascii="Times New Roman" w:hAnsi="Times New Roman" w:cs="Times New Roman"/>
                <w:sz w:val="18"/>
                <w:szCs w:val="18"/>
              </w:rPr>
              <w:t>indüksiyon akım makarası1200 sarım,ampermetre,bağlantı kablosu,mıknatıs ( ders kitabı sf: 356)</w:t>
            </w:r>
          </w:p>
        </w:tc>
        <w:tc>
          <w:tcPr>
            <w:tcW w:w="1418" w:type="dxa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991597" w:rsidRPr="006476A5" w:rsidRDefault="00991597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55CA4" w:rsidRPr="006476A5" w:rsidTr="00DB694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D55CA4" w:rsidRPr="006476A5" w:rsidRDefault="00D55CA4" w:rsidP="002B15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MAYIS </w:t>
            </w:r>
          </w:p>
          <w:p w:rsidR="00D55CA4" w:rsidRPr="006476A5" w:rsidRDefault="00D55CA4" w:rsidP="002B15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11-15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MAYIS</w:t>
            </w:r>
          </w:p>
        </w:tc>
        <w:tc>
          <w:tcPr>
            <w:tcW w:w="284" w:type="dxa"/>
            <w:textDirection w:val="btLr"/>
            <w:vAlign w:val="center"/>
          </w:tcPr>
          <w:p w:rsidR="00D55CA4" w:rsidRPr="006476A5" w:rsidRDefault="00D55CA4" w:rsidP="002B15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2.HAFTA</w:t>
            </w:r>
          </w:p>
        </w:tc>
        <w:tc>
          <w:tcPr>
            <w:tcW w:w="283" w:type="dxa"/>
            <w:vAlign w:val="center"/>
          </w:tcPr>
          <w:p w:rsidR="00D55CA4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D55CA4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55CA4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55CA4" w:rsidRPr="006476A5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D55CA4" w:rsidRDefault="00D55CA4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55CA4" w:rsidRPr="00DC772D" w:rsidRDefault="00D55CA4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11.2.4. MANYETİZMA VE ELEKTROMANYETİK İNDÜKLENME</w:t>
            </w:r>
          </w:p>
        </w:tc>
        <w:tc>
          <w:tcPr>
            <w:tcW w:w="6095" w:type="dxa"/>
          </w:tcPr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11.2.4.10. Yüklü parçacıkların manyetik alan ve elektrik alandaki davranışını açıklar. </w:t>
            </w:r>
          </w:p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Lorentz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kuvvetinin matematiksel modeli verilir. Matematiksel hesaplamalara girilmez. </w:t>
            </w:r>
          </w:p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Lorentz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kuvvetinin günlük hayattaki uygulamalarına örnekler verilir. </w:t>
            </w:r>
          </w:p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11.2.4.11. Elektromotor kuvveti oluşturan sebeplere ilişkin çıkarım yapar. </w:t>
            </w:r>
          </w:p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Deney veya </w:t>
            </w:r>
            <w:proofErr w:type="gram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simülasyonlar</w:t>
            </w:r>
            <w:proofErr w:type="gram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yardımıyla çıkarımın yapılması sağlanır. </w:t>
            </w:r>
          </w:p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b) Öğrencilerin elektrik motoru ve dinamonun çalışma ilkelerini karşılaştırmaları sağlanır.</w:t>
            </w:r>
          </w:p>
        </w:tc>
        <w:tc>
          <w:tcPr>
            <w:tcW w:w="1701" w:type="dxa"/>
          </w:tcPr>
          <w:p w:rsidR="00D55CA4" w:rsidRPr="006476A5" w:rsidRDefault="00D55CA4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417" w:type="dxa"/>
          </w:tcPr>
          <w:p w:rsidR="00D55CA4" w:rsidRPr="006476A5" w:rsidRDefault="00D55CA4" w:rsidP="003F0D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Etkileşimli tahta, fizik d</w:t>
            </w:r>
            <w:r w:rsidR="003F0DE8">
              <w:rPr>
                <w:rFonts w:ascii="Times New Roman" w:hAnsi="Times New Roman" w:cs="Times New Roman"/>
                <w:sz w:val="18"/>
                <w:szCs w:val="18"/>
              </w:rPr>
              <w:t xml:space="preserve">ers </w:t>
            </w:r>
            <w:proofErr w:type="gramStart"/>
            <w:r w:rsidR="003F0DE8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="003F0DE8">
              <w:rPr>
                <w:rFonts w:ascii="Times New Roman" w:hAnsi="Times New Roman" w:cs="Times New Roman"/>
                <w:sz w:val="18"/>
                <w:szCs w:val="18"/>
              </w:rPr>
              <w:t xml:space="preserve"> teknik dergisi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</w:tcPr>
          <w:p w:rsidR="00D55CA4" w:rsidRPr="006476A5" w:rsidRDefault="00D55CA4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D55CA4" w:rsidRDefault="00D55CA4" w:rsidP="007A26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55CA4" w:rsidRDefault="00D55CA4" w:rsidP="007A266F"/>
          <w:p w:rsidR="00D55CA4" w:rsidRDefault="00D55CA4" w:rsidP="007A266F"/>
          <w:p w:rsidR="00D55CA4" w:rsidRPr="006476A5" w:rsidRDefault="00D55CA4" w:rsidP="007A266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3C96">
              <w:t>ATATÜRK İLKELERİ</w:t>
            </w:r>
          </w:p>
        </w:tc>
      </w:tr>
      <w:tr w:rsidR="00D55CA4" w:rsidRPr="006476A5" w:rsidTr="00DB6940">
        <w:trPr>
          <w:cantSplit/>
          <w:trHeight w:val="1034"/>
        </w:trPr>
        <w:tc>
          <w:tcPr>
            <w:tcW w:w="568" w:type="dxa"/>
            <w:textDirection w:val="btLr"/>
            <w:vAlign w:val="bottom"/>
          </w:tcPr>
          <w:p w:rsidR="00D55CA4" w:rsidRPr="006476A5" w:rsidRDefault="00D55CA4" w:rsidP="002B15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MAYIS </w:t>
            </w:r>
          </w:p>
          <w:p w:rsidR="00D55CA4" w:rsidRPr="006476A5" w:rsidRDefault="00D55CA4" w:rsidP="002B15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8-22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MAYIS</w:t>
            </w:r>
          </w:p>
        </w:tc>
        <w:tc>
          <w:tcPr>
            <w:tcW w:w="284" w:type="dxa"/>
            <w:textDirection w:val="btLr"/>
            <w:vAlign w:val="center"/>
          </w:tcPr>
          <w:p w:rsidR="00D55CA4" w:rsidRPr="006476A5" w:rsidRDefault="00D55CA4" w:rsidP="002B15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3. HAFTA</w:t>
            </w:r>
          </w:p>
        </w:tc>
        <w:tc>
          <w:tcPr>
            <w:tcW w:w="283" w:type="dxa"/>
            <w:vAlign w:val="center"/>
          </w:tcPr>
          <w:p w:rsidR="00D55CA4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D55CA4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55CA4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55CA4" w:rsidRPr="006476A5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D55CA4" w:rsidRDefault="00D55CA4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55CA4" w:rsidRPr="00DC772D" w:rsidRDefault="00D55CA4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11.2.5. ALTERNATİF AKIM</w:t>
            </w:r>
          </w:p>
        </w:tc>
        <w:tc>
          <w:tcPr>
            <w:tcW w:w="6095" w:type="dxa"/>
          </w:tcPr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11.2.5.1. Alternatif akımı açıklar. </w:t>
            </w:r>
          </w:p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Öğrencilerin farklı ülkelerin elektrik şebekelerinde kullanılan gerilim değerleri ile ilgili araştırma yapmaları ve araştırma bulgularına dayanarak bu değerlerin kullanılmasının sebeplerini tartışmaları sağlanır. </w:t>
            </w:r>
          </w:p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11.2.5.2. Alternatif ve doğru akımı karşılaştırır. </w:t>
            </w:r>
          </w:p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Alternatif ve doğru akımın kullanıldığı yerler açıklanarak bu akımların karşılaştırılması sağlanır. </w:t>
            </w:r>
          </w:p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Edison ve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Tesla’nın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alternatif akım ve doğru akım ile ilgili görüşlerinin karşılaştırılması sağlanır. </w:t>
            </w:r>
          </w:p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c) Alternatif akımın etkin ve maksimum değerleri vurgulanır</w:t>
            </w:r>
          </w:p>
        </w:tc>
        <w:tc>
          <w:tcPr>
            <w:tcW w:w="1701" w:type="dxa"/>
          </w:tcPr>
          <w:p w:rsidR="00D55CA4" w:rsidRPr="006476A5" w:rsidRDefault="00D55CA4" w:rsidP="003D5D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5e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modeli</w:t>
            </w:r>
          </w:p>
        </w:tc>
        <w:tc>
          <w:tcPr>
            <w:tcW w:w="1417" w:type="dxa"/>
          </w:tcPr>
          <w:p w:rsidR="00D55CA4" w:rsidRPr="006476A5" w:rsidRDefault="00D55CA4" w:rsidP="003F0D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</w:t>
            </w:r>
          </w:p>
        </w:tc>
        <w:tc>
          <w:tcPr>
            <w:tcW w:w="1418" w:type="dxa"/>
          </w:tcPr>
          <w:p w:rsidR="00D55CA4" w:rsidRPr="006476A5" w:rsidRDefault="00D55CA4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D55CA4" w:rsidRDefault="00D55CA4" w:rsidP="006476A5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5CA4" w:rsidRDefault="00D55CA4" w:rsidP="006476A5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5CA4" w:rsidRPr="006476A5" w:rsidRDefault="00D55CA4" w:rsidP="006476A5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19 MAYIS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br/>
              <w:t>ATATÜRKÜ ANMA GENÇLİK VE SPOR BAYRAMI</w:t>
            </w:r>
          </w:p>
          <w:p w:rsidR="00D55CA4" w:rsidRPr="006476A5" w:rsidRDefault="00D55CA4" w:rsidP="007A2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55CA4" w:rsidRPr="006476A5" w:rsidTr="00DB694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D55CA4" w:rsidRPr="006476A5" w:rsidRDefault="00D55CA4" w:rsidP="002B15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MAYIS</w:t>
            </w:r>
          </w:p>
          <w:p w:rsidR="00D55CA4" w:rsidRPr="006476A5" w:rsidRDefault="00D55CA4" w:rsidP="002B15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-2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MAYIS </w:t>
            </w:r>
          </w:p>
        </w:tc>
        <w:tc>
          <w:tcPr>
            <w:tcW w:w="284" w:type="dxa"/>
            <w:textDirection w:val="btLr"/>
            <w:vAlign w:val="center"/>
          </w:tcPr>
          <w:p w:rsidR="00D55CA4" w:rsidRPr="006476A5" w:rsidRDefault="00D55CA4" w:rsidP="002B15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4.HAFTA</w:t>
            </w:r>
          </w:p>
        </w:tc>
        <w:tc>
          <w:tcPr>
            <w:tcW w:w="283" w:type="dxa"/>
            <w:vAlign w:val="center"/>
          </w:tcPr>
          <w:p w:rsidR="00D55CA4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D55CA4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55CA4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55CA4" w:rsidRPr="006476A5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2 </w:t>
            </w:r>
          </w:p>
        </w:tc>
        <w:tc>
          <w:tcPr>
            <w:tcW w:w="1985" w:type="dxa"/>
          </w:tcPr>
          <w:p w:rsidR="00D55CA4" w:rsidRDefault="00D55CA4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55CA4" w:rsidRDefault="00D55CA4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55CA4" w:rsidRPr="00DC772D" w:rsidRDefault="00D55CA4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11.2.5. ALTERNATİF AKIM</w:t>
            </w:r>
          </w:p>
        </w:tc>
        <w:tc>
          <w:tcPr>
            <w:tcW w:w="6095" w:type="dxa"/>
          </w:tcPr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11.2.5.3. Alternatif ve doğru akım devrelerinde direncin, bobinin ve sığacın davranışını açıklar. </w:t>
            </w:r>
          </w:p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Öğrencilerin </w:t>
            </w:r>
            <w:proofErr w:type="gram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simülasyonlar</w:t>
            </w:r>
            <w:proofErr w:type="gram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yardımıyla alternatif ve doğru akım devrelerinde direnç, bobin ve kondansatör davranışlarını ayrı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ayrı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incelemeleri, değerleri kontrol ederek gerçekleşen değişiklikleri gözlemlemeleri ve yorumlamaları sağlanır.  </w:t>
            </w:r>
          </w:p>
        </w:tc>
        <w:tc>
          <w:tcPr>
            <w:tcW w:w="1701" w:type="dxa"/>
          </w:tcPr>
          <w:p w:rsidR="00D55CA4" w:rsidRPr="006476A5" w:rsidRDefault="00D55CA4" w:rsidP="001A61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deney,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417" w:type="dxa"/>
          </w:tcPr>
          <w:p w:rsidR="00D55CA4" w:rsidRPr="006476A5" w:rsidRDefault="00D55CA4" w:rsidP="003F0D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</w:t>
            </w:r>
          </w:p>
        </w:tc>
        <w:tc>
          <w:tcPr>
            <w:tcW w:w="1418" w:type="dxa"/>
          </w:tcPr>
          <w:p w:rsidR="00D55CA4" w:rsidRPr="006476A5" w:rsidRDefault="00D55CA4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D55CA4" w:rsidRPr="006476A5" w:rsidRDefault="00D55CA4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55CA4" w:rsidRPr="006476A5" w:rsidTr="00DB6940">
        <w:trPr>
          <w:cantSplit/>
          <w:trHeight w:val="1036"/>
        </w:trPr>
        <w:tc>
          <w:tcPr>
            <w:tcW w:w="568" w:type="dxa"/>
            <w:textDirection w:val="btLr"/>
            <w:vAlign w:val="bottom"/>
          </w:tcPr>
          <w:p w:rsidR="00D55CA4" w:rsidRPr="006476A5" w:rsidRDefault="00D55CA4" w:rsidP="002B15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HAZİRAN</w:t>
            </w:r>
          </w:p>
          <w:p w:rsidR="00D55CA4" w:rsidRPr="006476A5" w:rsidRDefault="00D55CA4" w:rsidP="002B15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01-05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HAZİRAN</w:t>
            </w:r>
          </w:p>
        </w:tc>
        <w:tc>
          <w:tcPr>
            <w:tcW w:w="284" w:type="dxa"/>
            <w:textDirection w:val="btLr"/>
            <w:vAlign w:val="center"/>
          </w:tcPr>
          <w:p w:rsidR="00D55CA4" w:rsidRPr="006476A5" w:rsidRDefault="00D55CA4" w:rsidP="002B15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D55CA4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D55CA4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55CA4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55CA4" w:rsidRPr="006476A5" w:rsidRDefault="00D55CA4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D55CA4" w:rsidRDefault="00D55CA4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55CA4" w:rsidRDefault="00D55CA4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55CA4" w:rsidRPr="00DC772D" w:rsidRDefault="00D55CA4" w:rsidP="00DF22B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11.2.5. ALTERNATİF AKIM</w:t>
            </w:r>
            <w:bookmarkStart w:id="0" w:name="_GoBack"/>
            <w:bookmarkEnd w:id="0"/>
          </w:p>
        </w:tc>
        <w:tc>
          <w:tcPr>
            <w:tcW w:w="6095" w:type="dxa"/>
          </w:tcPr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11.2.5.4.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İndüktans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kapasitans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gram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rezonans</w:t>
            </w:r>
            <w:proofErr w:type="gram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ve empedans kavramlarını açıklar. </w:t>
            </w:r>
          </w:p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Vektörel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gösterim yapılmaz. Akım ve gerilimin zamana bağlı değişim grafiklerine girilmez. </w:t>
            </w:r>
          </w:p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Her devre elemanının kendine has bir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ohmik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direnci olduğu vurgulanır. </w:t>
            </w:r>
          </w:p>
          <w:p w:rsidR="00D55CA4" w:rsidRPr="00DC772D" w:rsidRDefault="00D55CA4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c) Alternatif akım devreleri ile ilgili matematiksel hesaplamalara girilmez.</w:t>
            </w:r>
          </w:p>
        </w:tc>
        <w:tc>
          <w:tcPr>
            <w:tcW w:w="1701" w:type="dxa"/>
          </w:tcPr>
          <w:p w:rsidR="00D55CA4" w:rsidRPr="006476A5" w:rsidRDefault="00D55CA4" w:rsidP="003D5D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 gözlem,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5e modeli</w:t>
            </w:r>
          </w:p>
        </w:tc>
        <w:tc>
          <w:tcPr>
            <w:tcW w:w="1417" w:type="dxa"/>
          </w:tcPr>
          <w:p w:rsidR="00D55CA4" w:rsidRPr="006476A5" w:rsidRDefault="00D55CA4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Etkileşimli tahta, fizik ders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teknik dergisi  </w:t>
            </w:r>
          </w:p>
        </w:tc>
        <w:tc>
          <w:tcPr>
            <w:tcW w:w="1418" w:type="dxa"/>
          </w:tcPr>
          <w:p w:rsidR="00D55CA4" w:rsidRPr="006476A5" w:rsidRDefault="00D55CA4" w:rsidP="007A266F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D55CA4" w:rsidRPr="006476A5" w:rsidRDefault="00D55CA4" w:rsidP="007A2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0DE8" w:rsidRPr="006476A5" w:rsidTr="00DB6940">
        <w:trPr>
          <w:cantSplit/>
          <w:trHeight w:val="1134"/>
        </w:trPr>
        <w:tc>
          <w:tcPr>
            <w:tcW w:w="568" w:type="dxa"/>
            <w:textDirection w:val="btLr"/>
            <w:vAlign w:val="bottom"/>
          </w:tcPr>
          <w:p w:rsidR="003F0DE8" w:rsidRPr="006476A5" w:rsidRDefault="003F0DE8" w:rsidP="002B15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HAZİRAN</w:t>
            </w:r>
          </w:p>
          <w:p w:rsidR="003F0DE8" w:rsidRPr="006476A5" w:rsidRDefault="003F0DE8" w:rsidP="002B15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08-12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HAZİRAN</w:t>
            </w:r>
          </w:p>
        </w:tc>
        <w:tc>
          <w:tcPr>
            <w:tcW w:w="284" w:type="dxa"/>
            <w:textDirection w:val="btLr"/>
            <w:vAlign w:val="center"/>
          </w:tcPr>
          <w:p w:rsidR="003F0DE8" w:rsidRPr="006476A5" w:rsidRDefault="003F0DE8" w:rsidP="002B15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3F0DE8" w:rsidRDefault="003F0DE8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3F0DE8" w:rsidRDefault="003F0DE8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F0DE8" w:rsidRDefault="003F0DE8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F0DE8" w:rsidRDefault="003F0DE8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F0DE8" w:rsidRPr="006476A5" w:rsidRDefault="003F0DE8" w:rsidP="007C3AF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3F0DE8" w:rsidRDefault="003F0DE8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F0DE8" w:rsidRPr="00DC772D" w:rsidRDefault="003F0DE8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11.2.6. TRANSFORMATÖRLER</w:t>
            </w:r>
          </w:p>
        </w:tc>
        <w:tc>
          <w:tcPr>
            <w:tcW w:w="6095" w:type="dxa"/>
          </w:tcPr>
          <w:p w:rsidR="003F0DE8" w:rsidRPr="00DC772D" w:rsidRDefault="003F0DE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11.2.6.1. Transformatörlerin çalışma prensibini açıklar. </w:t>
            </w:r>
          </w:p>
          <w:p w:rsidR="003F0DE8" w:rsidRPr="00DC772D" w:rsidRDefault="003F0DE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Primer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ve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sekonder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gerilimi,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primer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ve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sekonder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akım şiddeti,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primer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ve </w:t>
            </w:r>
            <w:proofErr w:type="spellStart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sekonder</w:t>
            </w:r>
            <w:proofErr w:type="spellEnd"/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 güç kavramları açıklanır. Matematiksel hesaplamalara girilmez. </w:t>
            </w:r>
          </w:p>
          <w:p w:rsidR="003F0DE8" w:rsidRPr="00DC772D" w:rsidRDefault="003F0DE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b) İdeal ve ideal olmayan transformatörlerin çalışma ilkesi üzerinde durulur. </w:t>
            </w:r>
          </w:p>
          <w:p w:rsidR="003F0DE8" w:rsidRPr="00DC772D" w:rsidRDefault="003F0DE8" w:rsidP="00DF22B9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701" w:type="dxa"/>
            <w:vMerge w:val="restart"/>
          </w:tcPr>
          <w:p w:rsidR="003F0DE8" w:rsidRPr="006476A5" w:rsidRDefault="003F0DE8" w:rsidP="002B15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Anlatım, soru-cevap, tartışma, gözlem, gösteri, anahtar kavram, sorgulayıcı araştırma, örnek olay, beyin </w:t>
            </w:r>
            <w:proofErr w:type="gramStart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fırtınası , performans</w:t>
            </w:r>
            <w:proofErr w:type="gramEnd"/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değerlendirme-5e modeli</w:t>
            </w:r>
          </w:p>
        </w:tc>
        <w:tc>
          <w:tcPr>
            <w:tcW w:w="1417" w:type="dxa"/>
            <w:vMerge w:val="restart"/>
          </w:tcPr>
          <w:p w:rsidR="003F0DE8" w:rsidRPr="006476A5" w:rsidRDefault="003F0DE8" w:rsidP="00E12E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Etkileşimli tahta, fizik 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ers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kitabı,bilim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teknik dergisi,güç kaynağı,akım makarası,U demir çekirdek,transformatör,AC voltmetre ve ampermetre,bağlantı kabloları ( ders kitabı sf: 398)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</w:tcPr>
          <w:p w:rsidR="003F0DE8" w:rsidRPr="006476A5" w:rsidRDefault="003F0DE8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3F0DE8" w:rsidRPr="006476A5" w:rsidRDefault="003F0DE8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0DE8" w:rsidRPr="006476A5" w:rsidTr="00D55CA4">
        <w:trPr>
          <w:cantSplit/>
          <w:trHeight w:val="1273"/>
        </w:trPr>
        <w:tc>
          <w:tcPr>
            <w:tcW w:w="568" w:type="dxa"/>
            <w:textDirection w:val="btLr"/>
            <w:vAlign w:val="bottom"/>
          </w:tcPr>
          <w:p w:rsidR="003F0DE8" w:rsidRPr="006476A5" w:rsidRDefault="003F0DE8" w:rsidP="002B15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>HAZİRAN</w:t>
            </w:r>
          </w:p>
          <w:p w:rsidR="003F0DE8" w:rsidRPr="006476A5" w:rsidRDefault="003F0DE8" w:rsidP="002B158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15-19</w:t>
            </w:r>
            <w:r w:rsidRPr="006476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HAZİRAN</w:t>
            </w:r>
          </w:p>
        </w:tc>
        <w:tc>
          <w:tcPr>
            <w:tcW w:w="284" w:type="dxa"/>
            <w:textDirection w:val="btLr"/>
            <w:vAlign w:val="center"/>
          </w:tcPr>
          <w:p w:rsidR="003F0DE8" w:rsidRPr="006476A5" w:rsidRDefault="003F0DE8" w:rsidP="002B15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6476A5">
              <w:rPr>
                <w:rFonts w:ascii="Times New Roman" w:hAnsi="Times New Roman" w:cs="Times New Roman"/>
                <w:sz w:val="18"/>
                <w:szCs w:val="18"/>
              </w:rPr>
              <w:t>.HAFTA</w:t>
            </w:r>
          </w:p>
        </w:tc>
        <w:tc>
          <w:tcPr>
            <w:tcW w:w="283" w:type="dxa"/>
            <w:vAlign w:val="center"/>
          </w:tcPr>
          <w:p w:rsidR="003F0DE8" w:rsidRDefault="003F0DE8" w:rsidP="0018667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  <w:p w:rsidR="003F0DE8" w:rsidRDefault="003F0DE8" w:rsidP="0018667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F0DE8" w:rsidRDefault="003F0DE8" w:rsidP="0018667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F0DE8" w:rsidRDefault="003F0DE8" w:rsidP="0018667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F0DE8" w:rsidRDefault="003F0DE8" w:rsidP="0018667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3F0DE8" w:rsidRDefault="003F0DE8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F0DE8" w:rsidRDefault="003F0DE8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F0DE8" w:rsidRDefault="003F0DE8" w:rsidP="00DF22B9">
            <w:pPr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b/>
                <w:sz w:val="18"/>
                <w:szCs w:val="18"/>
              </w:rPr>
              <w:t>11.2.6. TRANSFORMATÖRLER</w:t>
            </w:r>
          </w:p>
        </w:tc>
        <w:tc>
          <w:tcPr>
            <w:tcW w:w="6095" w:type="dxa"/>
          </w:tcPr>
          <w:p w:rsidR="003F0DE8" w:rsidRDefault="003F0DE8" w:rsidP="00186670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0DE8" w:rsidRDefault="003F0DE8" w:rsidP="00186670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0DE8" w:rsidRPr="00DC772D" w:rsidRDefault="003F0DE8" w:rsidP="0018667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11.2.6.2. Transformatörlerin kullanım amaçlarını açıklar. </w:t>
            </w:r>
          </w:p>
          <w:p w:rsidR="003F0DE8" w:rsidRPr="00DC772D" w:rsidRDefault="003F0DE8" w:rsidP="00186670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 xml:space="preserve">a) Öğrencilerin transformatörlerin kullanıldığı yerleri araştırmaları sağlanır. </w:t>
            </w:r>
          </w:p>
          <w:p w:rsidR="003F0DE8" w:rsidRPr="00DC772D" w:rsidRDefault="003F0DE8" w:rsidP="00186670">
            <w:pPr>
              <w:ind w:left="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C772D">
              <w:rPr>
                <w:rFonts w:ascii="Times New Roman" w:hAnsi="Times New Roman" w:cs="Times New Roman"/>
                <w:sz w:val="18"/>
                <w:szCs w:val="18"/>
              </w:rPr>
              <w:t>b) Elektrik enerjisinin taşınma sürecinde transformatörlerin rolü vurgulanır</w:t>
            </w:r>
          </w:p>
        </w:tc>
        <w:tc>
          <w:tcPr>
            <w:tcW w:w="1701" w:type="dxa"/>
            <w:vMerge/>
          </w:tcPr>
          <w:p w:rsidR="003F0DE8" w:rsidRPr="006476A5" w:rsidRDefault="003F0DE8" w:rsidP="002B15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3F0DE8" w:rsidRPr="006476A5" w:rsidRDefault="003F0DE8" w:rsidP="002B15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3F0DE8" w:rsidRPr="006476A5" w:rsidRDefault="003F0DE8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3F0DE8" w:rsidRPr="006476A5" w:rsidRDefault="003F0DE8" w:rsidP="007A26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7A266F" w:rsidRPr="007A266F" w:rsidRDefault="00005C71" w:rsidP="004A051F">
      <w:pPr>
        <w:pStyle w:val="GvdeMetni"/>
        <w:ind w:right="392" w:firstLine="176"/>
        <w:jc w:val="both"/>
        <w:rPr>
          <w:rFonts w:ascii="Times New Roman" w:hAnsi="Times New Roman" w:cs="Times New Roman"/>
          <w:b w:val="0"/>
          <w:bCs w:val="0"/>
          <w:i w:val="0"/>
          <w:color w:val="000000" w:themeColor="text1"/>
        </w:rPr>
      </w:pPr>
      <w:proofErr w:type="spellStart"/>
      <w:r w:rsidRPr="007A266F">
        <w:rPr>
          <w:rFonts w:ascii="Times New Roman" w:hAnsi="Times New Roman" w:cs="Times New Roman"/>
          <w:i w:val="0"/>
        </w:rPr>
        <w:t>Talim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ve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Terbiye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Kurulu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Başkanlığının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r>
        <w:rPr>
          <w:rFonts w:ascii="Times New Roman" w:hAnsi="Times New Roman" w:cs="Times New Roman"/>
          <w:i w:val="0"/>
        </w:rPr>
        <w:t>28</w:t>
      </w:r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sayılı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ve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r>
        <w:rPr>
          <w:rFonts w:ascii="Times New Roman" w:hAnsi="Times New Roman" w:cs="Times New Roman"/>
          <w:i w:val="0"/>
        </w:rPr>
        <w:t xml:space="preserve">19 </w:t>
      </w:r>
      <w:proofErr w:type="spellStart"/>
      <w:r>
        <w:rPr>
          <w:rFonts w:ascii="Times New Roman" w:hAnsi="Times New Roman" w:cs="Times New Roman"/>
          <w:i w:val="0"/>
        </w:rPr>
        <w:t>Ocak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201</w:t>
      </w:r>
      <w:r>
        <w:rPr>
          <w:rFonts w:ascii="Times New Roman" w:hAnsi="Times New Roman" w:cs="Times New Roman"/>
          <w:i w:val="0"/>
        </w:rPr>
        <w:t>8</w:t>
      </w:r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tarihinde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Pr="007A266F">
        <w:rPr>
          <w:rFonts w:ascii="Times New Roman" w:hAnsi="Times New Roman" w:cs="Times New Roman"/>
          <w:i w:val="0"/>
        </w:rPr>
        <w:t>yayımlanan</w:t>
      </w:r>
      <w:proofErr w:type="spellEnd"/>
      <w:r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="00E807E0" w:rsidRPr="007A266F">
        <w:rPr>
          <w:rFonts w:ascii="Times New Roman" w:hAnsi="Times New Roman" w:cs="Times New Roman"/>
          <w:i w:val="0"/>
        </w:rPr>
        <w:t>Fizik</w:t>
      </w:r>
      <w:proofErr w:type="spellEnd"/>
      <w:r w:rsidR="007A266F" w:rsidRPr="007A266F">
        <w:rPr>
          <w:rFonts w:ascii="Times New Roman" w:hAnsi="Times New Roman" w:cs="Times New Roman"/>
          <w:i w:val="0"/>
        </w:rPr>
        <w:t xml:space="preserve"> </w:t>
      </w:r>
      <w:r w:rsidR="009B0348">
        <w:rPr>
          <w:rFonts w:ascii="Times New Roman" w:hAnsi="Times New Roman" w:cs="Times New Roman"/>
          <w:i w:val="0"/>
        </w:rPr>
        <w:t>11</w:t>
      </w:r>
      <w:r w:rsidR="007A266F" w:rsidRPr="007A266F">
        <w:rPr>
          <w:rFonts w:ascii="Times New Roman" w:hAnsi="Times New Roman" w:cs="Times New Roman"/>
          <w:i w:val="0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</w:rPr>
        <w:t>programı</w:t>
      </w:r>
      <w:proofErr w:type="spellEnd"/>
      <w:r w:rsidR="007A266F" w:rsidRPr="007A266F">
        <w:rPr>
          <w:rFonts w:ascii="Times New Roman" w:hAnsi="Times New Roman" w:cs="Times New Roman"/>
          <w:i w:val="0"/>
        </w:rPr>
        <w:t>,</w:t>
      </w:r>
      <w:r w:rsidR="004C03D4" w:rsidRPr="007A266F">
        <w:rPr>
          <w:rFonts w:ascii="Times New Roman" w:hAnsi="Times New Roman" w:cs="Times New Roman"/>
          <w:i w:val="0"/>
        </w:rPr>
        <w:t xml:space="preserve"> </w:t>
      </w:r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2551</w:t>
      </w:r>
      <w:r w:rsidR="007A266F" w:rsidRPr="007A266F">
        <w:rPr>
          <w:rFonts w:ascii="Times New Roman" w:hAnsi="Times New Roman" w:cs="Times New Roman"/>
          <w:i w:val="0"/>
          <w:color w:val="000000" w:themeColor="text1"/>
          <w:spacing w:val="4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sayılı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  <w:spacing w:val="4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T.D.'de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  <w:spacing w:val="7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yayımlanan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  <w:spacing w:val="9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eğitim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  <w:spacing w:val="6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ve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  <w:spacing w:val="1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öğretim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çalışmalarının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planlı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yürütülmesine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ilişkin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yönerge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hükümlerine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göre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2488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sayılı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Tebliğler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Dergisinde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yer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alan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“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Atatürkçülükle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İlgili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Konular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”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esas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  <w:spacing w:val="4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alınarak</w:t>
      </w:r>
      <w:proofErr w:type="spellEnd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 xml:space="preserve"> </w:t>
      </w:r>
      <w:proofErr w:type="spellStart"/>
      <w:r w:rsidR="007A266F" w:rsidRPr="007A266F">
        <w:rPr>
          <w:rFonts w:ascii="Times New Roman" w:hAnsi="Times New Roman" w:cs="Times New Roman"/>
          <w:i w:val="0"/>
          <w:color w:val="000000" w:themeColor="text1"/>
        </w:rPr>
        <w:t>hazırlanmıştır</w:t>
      </w:r>
      <w:proofErr w:type="spellEnd"/>
    </w:p>
    <w:p w:rsidR="007A266F" w:rsidRDefault="007A266F" w:rsidP="007A266F">
      <w:pPr>
        <w:pStyle w:val="AralkYok"/>
        <w:jc w:val="center"/>
        <w:rPr>
          <w:rFonts w:ascii="Times New Roman" w:hAnsi="Times New Roman" w:cs="Times New Roman"/>
        </w:rPr>
      </w:pPr>
    </w:p>
    <w:p w:rsidR="00580770" w:rsidRPr="007A266F" w:rsidRDefault="00580770" w:rsidP="007A266F">
      <w:pPr>
        <w:pStyle w:val="AralkYok"/>
        <w:jc w:val="center"/>
        <w:rPr>
          <w:rFonts w:ascii="Times New Roman" w:hAnsi="Times New Roman" w:cs="Times New Roman"/>
        </w:rPr>
      </w:pPr>
    </w:p>
    <w:p w:rsidR="007A266F" w:rsidRPr="007A266F" w:rsidRDefault="0059160F" w:rsidP="0059160F">
      <w:pPr>
        <w:pStyle w:val="AralkYok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</w:t>
      </w:r>
      <w:r w:rsidR="007A266F" w:rsidRPr="007A266F">
        <w:rPr>
          <w:rFonts w:ascii="Times New Roman" w:hAnsi="Times New Roman" w:cs="Times New Roman"/>
        </w:rPr>
        <w:t>Mehmet TORT                                                             Yaşar ALAK                                                                         Savaş ÇETİNBAŞ</w:t>
      </w:r>
    </w:p>
    <w:p w:rsidR="007A266F" w:rsidRPr="007A266F" w:rsidRDefault="0059160F" w:rsidP="0059160F">
      <w:pPr>
        <w:pStyle w:val="AralkYok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</w:rPr>
        <w:t xml:space="preserve">               </w:t>
      </w:r>
      <w:r w:rsidR="007A266F" w:rsidRPr="007A266F">
        <w:rPr>
          <w:rFonts w:ascii="Times New Roman" w:hAnsi="Times New Roman" w:cs="Times New Roman"/>
        </w:rPr>
        <w:t xml:space="preserve">Fizik Öğretmeni                                                 Uzman Fizik Öğretmeni                                                                </w:t>
      </w:r>
      <w:r>
        <w:rPr>
          <w:rFonts w:ascii="Times New Roman" w:hAnsi="Times New Roman" w:cs="Times New Roman"/>
        </w:rPr>
        <w:t xml:space="preserve">    </w:t>
      </w:r>
      <w:r w:rsidR="007A266F" w:rsidRPr="007A266F">
        <w:rPr>
          <w:rFonts w:ascii="Times New Roman" w:hAnsi="Times New Roman" w:cs="Times New Roman"/>
        </w:rPr>
        <w:t xml:space="preserve"> Fizik Öğretmeni</w:t>
      </w:r>
    </w:p>
    <w:p w:rsidR="007A266F" w:rsidRPr="007A266F" w:rsidRDefault="0059160F" w:rsidP="0059160F">
      <w:pPr>
        <w:pStyle w:val="AralkYok"/>
        <w:ind w:left="3540" w:firstLine="708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                                                                     </w:t>
      </w:r>
      <w:r w:rsidR="007A266F" w:rsidRPr="007A266F">
        <w:rPr>
          <w:rFonts w:ascii="Times New Roman" w:hAnsi="Times New Roman" w:cs="Times New Roman"/>
          <w:b/>
          <w:color w:val="000000" w:themeColor="text1"/>
        </w:rPr>
        <w:t>Zümre Başkanı</w:t>
      </w:r>
    </w:p>
    <w:p w:rsidR="003D5DC7" w:rsidRDefault="003D5DC7" w:rsidP="007A266F">
      <w:pPr>
        <w:pStyle w:val="AralkYok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7A266F" w:rsidRDefault="007A266F" w:rsidP="007A266F">
      <w:pPr>
        <w:pStyle w:val="AralkYok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580770" w:rsidRDefault="00580770" w:rsidP="007A266F">
      <w:pPr>
        <w:pStyle w:val="AralkYok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7A266F" w:rsidRPr="007A266F" w:rsidRDefault="00005C71" w:rsidP="007A266F">
      <w:pPr>
        <w:pStyle w:val="AralkYok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06</w:t>
      </w:r>
      <w:r w:rsidR="007A266F" w:rsidRPr="007A266F">
        <w:rPr>
          <w:rFonts w:ascii="Times New Roman" w:hAnsi="Times New Roman" w:cs="Times New Roman"/>
          <w:b/>
          <w:color w:val="000000" w:themeColor="text1"/>
        </w:rPr>
        <w:t>.09.201</w:t>
      </w:r>
      <w:r>
        <w:rPr>
          <w:rFonts w:ascii="Times New Roman" w:hAnsi="Times New Roman" w:cs="Times New Roman"/>
          <w:b/>
          <w:color w:val="000000" w:themeColor="text1"/>
        </w:rPr>
        <w:t>9</w:t>
      </w:r>
    </w:p>
    <w:p w:rsidR="007A266F" w:rsidRPr="007A266F" w:rsidRDefault="007A266F" w:rsidP="007A266F">
      <w:pPr>
        <w:pStyle w:val="AralkYok"/>
        <w:jc w:val="center"/>
        <w:rPr>
          <w:rFonts w:ascii="Times New Roman" w:hAnsi="Times New Roman" w:cs="Times New Roman"/>
          <w:b/>
          <w:color w:val="000000" w:themeColor="text1"/>
        </w:rPr>
      </w:pPr>
      <w:r w:rsidRPr="007A266F">
        <w:rPr>
          <w:rFonts w:ascii="Times New Roman" w:hAnsi="Times New Roman" w:cs="Times New Roman"/>
          <w:b/>
          <w:color w:val="000000" w:themeColor="text1"/>
        </w:rPr>
        <w:t>UYGUNDUR</w:t>
      </w:r>
    </w:p>
    <w:p w:rsidR="007A266F" w:rsidRPr="007A266F" w:rsidRDefault="007A266F" w:rsidP="007A266F">
      <w:pPr>
        <w:pStyle w:val="AralkYok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7A266F" w:rsidRPr="007A266F" w:rsidRDefault="00005C71" w:rsidP="007A266F">
      <w:pPr>
        <w:pStyle w:val="AralkYok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MEHMET ÖZGEDİK</w:t>
      </w:r>
    </w:p>
    <w:p w:rsidR="007A266F" w:rsidRPr="007A266F" w:rsidRDefault="007A266F" w:rsidP="007A266F">
      <w:pPr>
        <w:pStyle w:val="AralkYok"/>
        <w:jc w:val="center"/>
        <w:rPr>
          <w:rFonts w:ascii="Times New Roman" w:hAnsi="Times New Roman" w:cs="Times New Roman"/>
        </w:rPr>
      </w:pPr>
      <w:r w:rsidRPr="007A266F">
        <w:rPr>
          <w:rFonts w:ascii="Times New Roman" w:hAnsi="Times New Roman" w:cs="Times New Roman"/>
          <w:b/>
        </w:rPr>
        <w:t>OKUL MÜDÜRÜ</w:t>
      </w:r>
    </w:p>
    <w:p w:rsidR="001717C7" w:rsidRDefault="001717C7" w:rsidP="002D28C8">
      <w:pPr>
        <w:tabs>
          <w:tab w:val="left" w:pos="851"/>
        </w:tabs>
        <w:spacing w:after="0" w:line="240" w:lineRule="auto"/>
        <w:jc w:val="both"/>
        <w:rPr>
          <w:b/>
          <w:i/>
          <w:sz w:val="20"/>
          <w:szCs w:val="20"/>
        </w:rPr>
      </w:pPr>
    </w:p>
    <w:sectPr w:rsidR="001717C7" w:rsidSect="00CD17FD">
      <w:headerReference w:type="default" r:id="rId7"/>
      <w:footerReference w:type="default" r:id="rId8"/>
      <w:pgSz w:w="16838" w:h="11906" w:orient="landscape"/>
      <w:pgMar w:top="1276" w:right="678" w:bottom="426" w:left="1134" w:header="567" w:footer="22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1588" w:rsidRDefault="002B1588" w:rsidP="00DC6376">
      <w:pPr>
        <w:spacing w:after="0" w:line="240" w:lineRule="auto"/>
      </w:pPr>
      <w:r>
        <w:separator/>
      </w:r>
    </w:p>
  </w:endnote>
  <w:endnote w:type="continuationSeparator" w:id="1">
    <w:p w:rsidR="002B1588" w:rsidRDefault="002B1588" w:rsidP="00DC6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PFXOUH+Helvetica-BoldOblique">
    <w:altName w:val="Arial"/>
    <w:panose1 w:val="00000000000000000000"/>
    <w:charset w:val="A2"/>
    <w:family w:val="swiss"/>
    <w:notTrueType/>
    <w:pitch w:val="default"/>
    <w:sig w:usb0="00000001" w:usb1="00000000" w:usb2="00000000" w:usb3="00000000" w:csb0="00000011" w:csb1="00000000"/>
  </w:font>
  <w:font w:name="Helvetica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464741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2B1588" w:rsidRPr="001717C7" w:rsidRDefault="002B1588" w:rsidP="009F13C2">
            <w:pPr>
              <w:pStyle w:val="Altbilgi"/>
              <w:tabs>
                <w:tab w:val="clear" w:pos="9072"/>
                <w:tab w:val="left" w:pos="4678"/>
              </w:tabs>
              <w:rPr>
                <w:b/>
                <w:sz w:val="24"/>
                <w:szCs w:val="24"/>
              </w:rPr>
            </w:pPr>
            <w:r>
              <w:t xml:space="preserve">Sayfa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0245AE">
              <w:rPr>
                <w:b/>
                <w:noProof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0245AE">
              <w:rPr>
                <w:b/>
                <w:noProof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b/>
                <w:sz w:val="24"/>
                <w:szCs w:val="24"/>
              </w:rPr>
              <w:tab/>
            </w:r>
            <w:r>
              <w:rPr>
                <w:b/>
                <w:sz w:val="24"/>
                <w:szCs w:val="24"/>
              </w:rPr>
              <w:tab/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1588" w:rsidRDefault="002B1588" w:rsidP="00DC6376">
      <w:pPr>
        <w:spacing w:after="0" w:line="240" w:lineRule="auto"/>
      </w:pPr>
      <w:r>
        <w:separator/>
      </w:r>
    </w:p>
  </w:footnote>
  <w:footnote w:type="continuationSeparator" w:id="1">
    <w:p w:rsidR="002B1588" w:rsidRDefault="002B1588" w:rsidP="00DC63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15735" w:type="dxa"/>
      <w:tblInd w:w="-318" w:type="dxa"/>
      <w:tblLayout w:type="fixed"/>
      <w:tblLook w:val="04A0"/>
    </w:tblPr>
    <w:tblGrid>
      <w:gridCol w:w="568"/>
      <w:gridCol w:w="284"/>
      <w:gridCol w:w="283"/>
      <w:gridCol w:w="1985"/>
      <w:gridCol w:w="6095"/>
      <w:gridCol w:w="1701"/>
      <w:gridCol w:w="1417"/>
      <w:gridCol w:w="1560"/>
      <w:gridCol w:w="1842"/>
    </w:tblGrid>
    <w:tr w:rsidR="002B1588" w:rsidRPr="006E7E55" w:rsidTr="00881013">
      <w:tc>
        <w:tcPr>
          <w:tcW w:w="1135" w:type="dxa"/>
          <w:gridSpan w:val="3"/>
          <w:vAlign w:val="center"/>
        </w:tcPr>
        <w:p w:rsidR="002B1588" w:rsidRPr="006E7E55" w:rsidRDefault="002B1588" w:rsidP="00EA0F4F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6E7E55">
            <w:rPr>
              <w:rFonts w:ascii="Times New Roman" w:hAnsi="Times New Roman" w:cs="Times New Roman"/>
              <w:b/>
              <w:sz w:val="18"/>
              <w:szCs w:val="18"/>
            </w:rPr>
            <w:t>SÜRE</w:t>
          </w:r>
        </w:p>
      </w:tc>
      <w:tc>
        <w:tcPr>
          <w:tcW w:w="14600" w:type="dxa"/>
          <w:gridSpan w:val="6"/>
        </w:tcPr>
        <w:p w:rsidR="002B1588" w:rsidRPr="006E7E55" w:rsidRDefault="002B1588" w:rsidP="00663373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       </w:t>
          </w:r>
          <w:r w:rsidRPr="004831C9">
            <w:rPr>
              <w:b/>
              <w:sz w:val="20"/>
            </w:rPr>
            <w:t>UŞAK İZZETTİN ÇALIŞLAR ANADOLU LİSESİ 201</w:t>
          </w:r>
          <w:r>
            <w:rPr>
              <w:b/>
              <w:sz w:val="20"/>
            </w:rPr>
            <w:t>9</w:t>
          </w:r>
          <w:r w:rsidRPr="004831C9">
            <w:rPr>
              <w:b/>
              <w:sz w:val="20"/>
            </w:rPr>
            <w:t>-20</w:t>
          </w:r>
          <w:r>
            <w:rPr>
              <w:b/>
              <w:sz w:val="20"/>
            </w:rPr>
            <w:t>20</w:t>
          </w:r>
          <w:r w:rsidRPr="004831C9">
            <w:rPr>
              <w:b/>
              <w:sz w:val="20"/>
            </w:rPr>
            <w:t xml:space="preserve"> EĞİTİM ÖĞRETİM YILI </w:t>
          </w:r>
          <w:r>
            <w:rPr>
              <w:b/>
              <w:sz w:val="20"/>
            </w:rPr>
            <w:t>11</w:t>
          </w:r>
          <w:r w:rsidRPr="004831C9">
            <w:rPr>
              <w:b/>
              <w:sz w:val="20"/>
            </w:rPr>
            <w:t>. SINIFLAR FİZİK DERSİ ÜNİTELENDİRİLMİŞ YILLIK</w:t>
          </w:r>
          <w:r w:rsidRPr="004831C9">
            <w:rPr>
              <w:b/>
              <w:spacing w:val="23"/>
              <w:sz w:val="20"/>
            </w:rPr>
            <w:t xml:space="preserve"> </w:t>
          </w:r>
          <w:r w:rsidRPr="004831C9">
            <w:rPr>
              <w:b/>
              <w:sz w:val="20"/>
            </w:rPr>
            <w:t>PLANI</w:t>
          </w:r>
        </w:p>
      </w:tc>
    </w:tr>
    <w:tr w:rsidR="002B1588" w:rsidRPr="006E7E55" w:rsidTr="001B4DE3">
      <w:trPr>
        <w:cantSplit/>
        <w:trHeight w:val="1134"/>
      </w:trPr>
      <w:tc>
        <w:tcPr>
          <w:tcW w:w="568" w:type="dxa"/>
          <w:textDirection w:val="btLr"/>
          <w:vAlign w:val="center"/>
        </w:tcPr>
        <w:p w:rsidR="002B1588" w:rsidRPr="006E7E55" w:rsidRDefault="002B1588" w:rsidP="00EA0F4F">
          <w:pPr>
            <w:ind w:left="113" w:right="113"/>
            <w:jc w:val="center"/>
            <w:rPr>
              <w:rFonts w:ascii="Times New Roman" w:hAnsi="Times New Roman" w:cs="Times New Roman"/>
              <w:b/>
              <w:sz w:val="14"/>
              <w:szCs w:val="14"/>
            </w:rPr>
          </w:pPr>
          <w:r w:rsidRPr="006E7E55">
            <w:rPr>
              <w:rFonts w:ascii="Times New Roman" w:hAnsi="Times New Roman" w:cs="Times New Roman"/>
              <w:b/>
              <w:sz w:val="14"/>
              <w:szCs w:val="14"/>
            </w:rPr>
            <w:t>AY</w:t>
          </w:r>
        </w:p>
      </w:tc>
      <w:tc>
        <w:tcPr>
          <w:tcW w:w="284" w:type="dxa"/>
          <w:textDirection w:val="btLr"/>
          <w:vAlign w:val="center"/>
        </w:tcPr>
        <w:p w:rsidR="002B1588" w:rsidRPr="006E7E55" w:rsidRDefault="002B1588" w:rsidP="00EA0F4F">
          <w:pPr>
            <w:ind w:left="113" w:right="113"/>
            <w:jc w:val="center"/>
            <w:rPr>
              <w:rFonts w:ascii="Times New Roman" w:hAnsi="Times New Roman" w:cs="Times New Roman"/>
              <w:b/>
              <w:sz w:val="14"/>
              <w:szCs w:val="14"/>
            </w:rPr>
          </w:pPr>
          <w:r w:rsidRPr="006E7E55">
            <w:rPr>
              <w:rFonts w:ascii="Times New Roman" w:hAnsi="Times New Roman" w:cs="Times New Roman"/>
              <w:b/>
              <w:sz w:val="14"/>
              <w:szCs w:val="14"/>
            </w:rPr>
            <w:t>HAFTA</w:t>
          </w:r>
        </w:p>
      </w:tc>
      <w:tc>
        <w:tcPr>
          <w:tcW w:w="283" w:type="dxa"/>
          <w:textDirection w:val="btLr"/>
          <w:vAlign w:val="center"/>
        </w:tcPr>
        <w:p w:rsidR="002B1588" w:rsidRPr="006E7E55" w:rsidRDefault="002B1588" w:rsidP="00EA0F4F">
          <w:pPr>
            <w:ind w:left="113" w:right="113"/>
            <w:jc w:val="center"/>
            <w:rPr>
              <w:rFonts w:ascii="Times New Roman" w:hAnsi="Times New Roman" w:cs="Times New Roman"/>
              <w:b/>
              <w:sz w:val="14"/>
              <w:szCs w:val="14"/>
            </w:rPr>
          </w:pPr>
          <w:r w:rsidRPr="006E7E55">
            <w:rPr>
              <w:rFonts w:ascii="Times New Roman" w:hAnsi="Times New Roman" w:cs="Times New Roman"/>
              <w:b/>
              <w:sz w:val="14"/>
              <w:szCs w:val="14"/>
            </w:rPr>
            <w:t>DERS SAATİ</w:t>
          </w:r>
        </w:p>
      </w:tc>
      <w:tc>
        <w:tcPr>
          <w:tcW w:w="1985" w:type="dxa"/>
          <w:vAlign w:val="center"/>
        </w:tcPr>
        <w:p w:rsidR="002B1588" w:rsidRPr="006E7E55" w:rsidRDefault="002B1588" w:rsidP="00EA0F4F">
          <w:pPr>
            <w:jc w:val="center"/>
            <w:rPr>
              <w:rFonts w:ascii="Times New Roman" w:hAnsi="Times New Roman" w:cs="Times New Roman"/>
              <w:b/>
              <w:sz w:val="14"/>
              <w:szCs w:val="14"/>
            </w:rPr>
          </w:pPr>
          <w:r>
            <w:rPr>
              <w:rFonts w:ascii="Times New Roman" w:hAnsi="Times New Roman" w:cs="Times New Roman"/>
              <w:b/>
              <w:sz w:val="14"/>
              <w:szCs w:val="14"/>
            </w:rPr>
            <w:t>KONU</w:t>
          </w:r>
        </w:p>
      </w:tc>
      <w:tc>
        <w:tcPr>
          <w:tcW w:w="6095" w:type="dxa"/>
          <w:vAlign w:val="center"/>
        </w:tcPr>
        <w:p w:rsidR="002B1588" w:rsidRPr="006E7E55" w:rsidRDefault="002B1588" w:rsidP="00EA0F4F">
          <w:pPr>
            <w:jc w:val="center"/>
            <w:rPr>
              <w:rFonts w:ascii="Times New Roman" w:hAnsi="Times New Roman" w:cs="Times New Roman"/>
              <w:b/>
              <w:sz w:val="14"/>
              <w:szCs w:val="14"/>
            </w:rPr>
          </w:pPr>
          <w:r w:rsidRPr="006E7E55">
            <w:rPr>
              <w:rFonts w:ascii="Times New Roman" w:hAnsi="Times New Roman" w:cs="Times New Roman"/>
              <w:b/>
              <w:bCs/>
              <w:sz w:val="14"/>
              <w:szCs w:val="14"/>
            </w:rPr>
            <w:t>KAZANIMLAR</w:t>
          </w:r>
        </w:p>
      </w:tc>
      <w:tc>
        <w:tcPr>
          <w:tcW w:w="1701" w:type="dxa"/>
          <w:vAlign w:val="center"/>
        </w:tcPr>
        <w:p w:rsidR="002B1588" w:rsidRPr="00EF20B2" w:rsidRDefault="002B1588" w:rsidP="001B4DE3">
          <w:pPr>
            <w:jc w:val="center"/>
            <w:rPr>
              <w:rFonts w:ascii="Times New Roman" w:hAnsi="Times New Roman" w:cs="Times New Roman"/>
              <w:b/>
              <w:sz w:val="10"/>
              <w:szCs w:val="10"/>
            </w:rPr>
          </w:pPr>
          <w:r w:rsidRPr="00EF20B2">
            <w:rPr>
              <w:rFonts w:ascii="Times New Roman" w:hAnsi="Times New Roman" w:cs="Times New Roman"/>
              <w:b/>
              <w:sz w:val="10"/>
              <w:szCs w:val="10"/>
            </w:rPr>
            <w:t>ÖĞRENME-ÖĞRETME YÖNTEM VE TEKNİKLERİ</w:t>
          </w:r>
        </w:p>
      </w:tc>
      <w:tc>
        <w:tcPr>
          <w:tcW w:w="1417" w:type="dxa"/>
          <w:vAlign w:val="center"/>
        </w:tcPr>
        <w:p w:rsidR="002B1588" w:rsidRPr="00EF20B2" w:rsidRDefault="002B1588" w:rsidP="007031FE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sz w:val="10"/>
              <w:szCs w:val="10"/>
            </w:rPr>
          </w:pPr>
          <w:r w:rsidRPr="00EF20B2">
            <w:rPr>
              <w:rFonts w:ascii="Times New Roman" w:hAnsi="Times New Roman" w:cs="Times New Roman"/>
              <w:b/>
              <w:sz w:val="10"/>
              <w:szCs w:val="10"/>
            </w:rPr>
            <w:t>KULLANILAN EĞİTİM TEKNOLOJİLERİ, ARAÇ VE GEREÇLER</w:t>
          </w:r>
        </w:p>
      </w:tc>
      <w:tc>
        <w:tcPr>
          <w:tcW w:w="1560" w:type="dxa"/>
          <w:vAlign w:val="center"/>
        </w:tcPr>
        <w:p w:rsidR="002B1588" w:rsidRPr="006E7E55" w:rsidRDefault="002B1588" w:rsidP="00EA0F4F">
          <w:pPr>
            <w:jc w:val="center"/>
            <w:rPr>
              <w:rFonts w:ascii="Times New Roman" w:hAnsi="Times New Roman" w:cs="Times New Roman"/>
              <w:b/>
              <w:sz w:val="14"/>
              <w:szCs w:val="14"/>
            </w:rPr>
          </w:pPr>
          <w:r w:rsidRPr="006E7E55">
            <w:rPr>
              <w:rFonts w:ascii="Times New Roman" w:hAnsi="Times New Roman" w:cs="Times New Roman"/>
              <w:b/>
              <w:bCs/>
              <w:sz w:val="14"/>
              <w:szCs w:val="14"/>
            </w:rPr>
            <w:t>AÇIKLAMALAR</w:t>
          </w:r>
        </w:p>
      </w:tc>
      <w:tc>
        <w:tcPr>
          <w:tcW w:w="1842" w:type="dxa"/>
          <w:vAlign w:val="center"/>
        </w:tcPr>
        <w:p w:rsidR="002B1588" w:rsidRPr="006E7E55" w:rsidRDefault="002B1588" w:rsidP="00EA0F4F">
          <w:pPr>
            <w:ind w:left="-109"/>
            <w:jc w:val="center"/>
            <w:rPr>
              <w:rFonts w:ascii="Times New Roman" w:hAnsi="Times New Roman" w:cs="Times New Roman"/>
              <w:b/>
              <w:sz w:val="14"/>
              <w:szCs w:val="14"/>
            </w:rPr>
          </w:pPr>
          <w:r w:rsidRPr="006E7E55">
            <w:rPr>
              <w:rFonts w:ascii="Times New Roman" w:hAnsi="Times New Roman" w:cs="Times New Roman"/>
              <w:b/>
              <w:sz w:val="14"/>
              <w:szCs w:val="14"/>
            </w:rPr>
            <w:t>DEĞERLENDİRME (Hedef ve Kazanımlara ulaşım Düzeyi)</w:t>
          </w:r>
        </w:p>
      </w:tc>
    </w:tr>
  </w:tbl>
  <w:p w:rsidR="002B1588" w:rsidRPr="00044C1F" w:rsidRDefault="002B1588" w:rsidP="00044C1F">
    <w:pPr>
      <w:pStyle w:val="stbilgi"/>
      <w:rPr>
        <w:sz w:val="4"/>
        <w:szCs w:val="4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3009"/>
  </w:hdrShapeDefaults>
  <w:footnotePr>
    <w:footnote w:id="0"/>
    <w:footnote w:id="1"/>
  </w:footnotePr>
  <w:endnotePr>
    <w:endnote w:id="0"/>
    <w:endnote w:id="1"/>
  </w:endnotePr>
  <w:compat/>
  <w:rsids>
    <w:rsidRoot w:val="00AE340E"/>
    <w:rsid w:val="00005C71"/>
    <w:rsid w:val="000245AE"/>
    <w:rsid w:val="00026623"/>
    <w:rsid w:val="00032ECD"/>
    <w:rsid w:val="00034FEE"/>
    <w:rsid w:val="0003634C"/>
    <w:rsid w:val="00044C1F"/>
    <w:rsid w:val="00047DAF"/>
    <w:rsid w:val="000718EC"/>
    <w:rsid w:val="00075E64"/>
    <w:rsid w:val="00081E20"/>
    <w:rsid w:val="0008590E"/>
    <w:rsid w:val="000A0F89"/>
    <w:rsid w:val="000A7C2A"/>
    <w:rsid w:val="000C1FE9"/>
    <w:rsid w:val="000C6F48"/>
    <w:rsid w:val="000D5289"/>
    <w:rsid w:val="000E3DC3"/>
    <w:rsid w:val="000E7DFB"/>
    <w:rsid w:val="000F09CA"/>
    <w:rsid w:val="000F622C"/>
    <w:rsid w:val="001273BE"/>
    <w:rsid w:val="00137595"/>
    <w:rsid w:val="00141EA0"/>
    <w:rsid w:val="0014358F"/>
    <w:rsid w:val="0014417E"/>
    <w:rsid w:val="00151B98"/>
    <w:rsid w:val="0015396F"/>
    <w:rsid w:val="001717C7"/>
    <w:rsid w:val="00174B46"/>
    <w:rsid w:val="00176346"/>
    <w:rsid w:val="00177F9C"/>
    <w:rsid w:val="00186670"/>
    <w:rsid w:val="00190D17"/>
    <w:rsid w:val="001A5BDE"/>
    <w:rsid w:val="001A6175"/>
    <w:rsid w:val="001A6E33"/>
    <w:rsid w:val="001B01ED"/>
    <w:rsid w:val="001B4DE3"/>
    <w:rsid w:val="001C179E"/>
    <w:rsid w:val="001C2A46"/>
    <w:rsid w:val="001C37CA"/>
    <w:rsid w:val="001C3C68"/>
    <w:rsid w:val="001C555E"/>
    <w:rsid w:val="001C7797"/>
    <w:rsid w:val="001C7FBA"/>
    <w:rsid w:val="001D33F5"/>
    <w:rsid w:val="001D4318"/>
    <w:rsid w:val="001D756A"/>
    <w:rsid w:val="001D7B08"/>
    <w:rsid w:val="001F01C5"/>
    <w:rsid w:val="001F13F3"/>
    <w:rsid w:val="00223E00"/>
    <w:rsid w:val="00227E58"/>
    <w:rsid w:val="00233CB4"/>
    <w:rsid w:val="0023535A"/>
    <w:rsid w:val="002432B8"/>
    <w:rsid w:val="00265E06"/>
    <w:rsid w:val="0028358F"/>
    <w:rsid w:val="00284083"/>
    <w:rsid w:val="00284F8C"/>
    <w:rsid w:val="002A567F"/>
    <w:rsid w:val="002A5960"/>
    <w:rsid w:val="002A6AF7"/>
    <w:rsid w:val="002B0356"/>
    <w:rsid w:val="002B0B6B"/>
    <w:rsid w:val="002B1588"/>
    <w:rsid w:val="002C1312"/>
    <w:rsid w:val="002C1C1E"/>
    <w:rsid w:val="002C713B"/>
    <w:rsid w:val="002D28C8"/>
    <w:rsid w:val="002D3CDA"/>
    <w:rsid w:val="002D5AF5"/>
    <w:rsid w:val="0031463E"/>
    <w:rsid w:val="00336430"/>
    <w:rsid w:val="0034333B"/>
    <w:rsid w:val="0034543C"/>
    <w:rsid w:val="00360417"/>
    <w:rsid w:val="003612E3"/>
    <w:rsid w:val="003679B1"/>
    <w:rsid w:val="00373177"/>
    <w:rsid w:val="00376500"/>
    <w:rsid w:val="003A2F07"/>
    <w:rsid w:val="003B7C25"/>
    <w:rsid w:val="003D5AE7"/>
    <w:rsid w:val="003D5DC7"/>
    <w:rsid w:val="003E1D54"/>
    <w:rsid w:val="003E3D3B"/>
    <w:rsid w:val="003F02D9"/>
    <w:rsid w:val="003F0DE8"/>
    <w:rsid w:val="003F15E9"/>
    <w:rsid w:val="004068E0"/>
    <w:rsid w:val="0041636C"/>
    <w:rsid w:val="004301D5"/>
    <w:rsid w:val="00436776"/>
    <w:rsid w:val="004374A2"/>
    <w:rsid w:val="0045671E"/>
    <w:rsid w:val="00461206"/>
    <w:rsid w:val="00477E0F"/>
    <w:rsid w:val="00494A70"/>
    <w:rsid w:val="004A051F"/>
    <w:rsid w:val="004C03D4"/>
    <w:rsid w:val="004C201F"/>
    <w:rsid w:val="004C2F6C"/>
    <w:rsid w:val="004D3131"/>
    <w:rsid w:val="004E1940"/>
    <w:rsid w:val="004E555D"/>
    <w:rsid w:val="004E6EF1"/>
    <w:rsid w:val="004F723D"/>
    <w:rsid w:val="00500878"/>
    <w:rsid w:val="00533F0E"/>
    <w:rsid w:val="00552C19"/>
    <w:rsid w:val="0055402A"/>
    <w:rsid w:val="00557F31"/>
    <w:rsid w:val="00562484"/>
    <w:rsid w:val="00580770"/>
    <w:rsid w:val="005808D4"/>
    <w:rsid w:val="005848A6"/>
    <w:rsid w:val="00585B37"/>
    <w:rsid w:val="0059160F"/>
    <w:rsid w:val="00592ABB"/>
    <w:rsid w:val="00595BEE"/>
    <w:rsid w:val="005A5E56"/>
    <w:rsid w:val="005C382B"/>
    <w:rsid w:val="005E0AF3"/>
    <w:rsid w:val="005E67BC"/>
    <w:rsid w:val="0060048B"/>
    <w:rsid w:val="006070BD"/>
    <w:rsid w:val="00611FAE"/>
    <w:rsid w:val="006359B6"/>
    <w:rsid w:val="00642821"/>
    <w:rsid w:val="006476A5"/>
    <w:rsid w:val="00663373"/>
    <w:rsid w:val="006647E2"/>
    <w:rsid w:val="0067418B"/>
    <w:rsid w:val="00675252"/>
    <w:rsid w:val="00675AAF"/>
    <w:rsid w:val="00686BED"/>
    <w:rsid w:val="0069584F"/>
    <w:rsid w:val="006A2FCD"/>
    <w:rsid w:val="006A3F0F"/>
    <w:rsid w:val="006A6413"/>
    <w:rsid w:val="006B766B"/>
    <w:rsid w:val="006B79C0"/>
    <w:rsid w:val="006C0E14"/>
    <w:rsid w:val="006C3C71"/>
    <w:rsid w:val="006C4ED5"/>
    <w:rsid w:val="006D2358"/>
    <w:rsid w:val="006D67D4"/>
    <w:rsid w:val="006E0C45"/>
    <w:rsid w:val="006E7E55"/>
    <w:rsid w:val="006F1B57"/>
    <w:rsid w:val="007031FE"/>
    <w:rsid w:val="007072DA"/>
    <w:rsid w:val="00716D4C"/>
    <w:rsid w:val="00732CBA"/>
    <w:rsid w:val="00765606"/>
    <w:rsid w:val="00772E5D"/>
    <w:rsid w:val="007916EE"/>
    <w:rsid w:val="00794FED"/>
    <w:rsid w:val="0079500C"/>
    <w:rsid w:val="007975BF"/>
    <w:rsid w:val="007A266F"/>
    <w:rsid w:val="007B5A86"/>
    <w:rsid w:val="007B79B8"/>
    <w:rsid w:val="007C1A55"/>
    <w:rsid w:val="007C3AFA"/>
    <w:rsid w:val="007D3C07"/>
    <w:rsid w:val="007D6D78"/>
    <w:rsid w:val="007F53FC"/>
    <w:rsid w:val="007F5E3F"/>
    <w:rsid w:val="007F6A34"/>
    <w:rsid w:val="007F768D"/>
    <w:rsid w:val="0080013C"/>
    <w:rsid w:val="00801CA2"/>
    <w:rsid w:val="00802D7C"/>
    <w:rsid w:val="00807057"/>
    <w:rsid w:val="0083343B"/>
    <w:rsid w:val="00834E0B"/>
    <w:rsid w:val="00847E38"/>
    <w:rsid w:val="00852AAA"/>
    <w:rsid w:val="0085381B"/>
    <w:rsid w:val="00865392"/>
    <w:rsid w:val="008774D9"/>
    <w:rsid w:val="00881013"/>
    <w:rsid w:val="00884D96"/>
    <w:rsid w:val="008A5632"/>
    <w:rsid w:val="008A59E5"/>
    <w:rsid w:val="008B3A73"/>
    <w:rsid w:val="008C5326"/>
    <w:rsid w:val="008D26E7"/>
    <w:rsid w:val="008E20B7"/>
    <w:rsid w:val="008E2BF6"/>
    <w:rsid w:val="00902AEC"/>
    <w:rsid w:val="00922E35"/>
    <w:rsid w:val="00933358"/>
    <w:rsid w:val="009641F7"/>
    <w:rsid w:val="00974DD1"/>
    <w:rsid w:val="00983910"/>
    <w:rsid w:val="00985322"/>
    <w:rsid w:val="00991597"/>
    <w:rsid w:val="009A138A"/>
    <w:rsid w:val="009B0348"/>
    <w:rsid w:val="009C12B8"/>
    <w:rsid w:val="009D18CC"/>
    <w:rsid w:val="009D229B"/>
    <w:rsid w:val="009D5F17"/>
    <w:rsid w:val="009F13C2"/>
    <w:rsid w:val="00A01AFF"/>
    <w:rsid w:val="00A165B8"/>
    <w:rsid w:val="00A24B46"/>
    <w:rsid w:val="00A53298"/>
    <w:rsid w:val="00A72B17"/>
    <w:rsid w:val="00A77341"/>
    <w:rsid w:val="00AB10B8"/>
    <w:rsid w:val="00AB1921"/>
    <w:rsid w:val="00AB50FA"/>
    <w:rsid w:val="00AB513B"/>
    <w:rsid w:val="00AC0B2C"/>
    <w:rsid w:val="00AC2F0F"/>
    <w:rsid w:val="00AD63C6"/>
    <w:rsid w:val="00AE340E"/>
    <w:rsid w:val="00AF3CD6"/>
    <w:rsid w:val="00B1745F"/>
    <w:rsid w:val="00B20946"/>
    <w:rsid w:val="00B2326B"/>
    <w:rsid w:val="00B30450"/>
    <w:rsid w:val="00B36FC9"/>
    <w:rsid w:val="00B47FBE"/>
    <w:rsid w:val="00B86F7D"/>
    <w:rsid w:val="00B9073E"/>
    <w:rsid w:val="00B9095D"/>
    <w:rsid w:val="00BB21A5"/>
    <w:rsid w:val="00BC2429"/>
    <w:rsid w:val="00BC327E"/>
    <w:rsid w:val="00BD7C51"/>
    <w:rsid w:val="00BE1098"/>
    <w:rsid w:val="00BE2645"/>
    <w:rsid w:val="00BF28D2"/>
    <w:rsid w:val="00BF7835"/>
    <w:rsid w:val="00C11478"/>
    <w:rsid w:val="00C64DB2"/>
    <w:rsid w:val="00C72A8F"/>
    <w:rsid w:val="00C81099"/>
    <w:rsid w:val="00C81EB4"/>
    <w:rsid w:val="00C9168C"/>
    <w:rsid w:val="00CB656E"/>
    <w:rsid w:val="00CC5D0E"/>
    <w:rsid w:val="00CD17FD"/>
    <w:rsid w:val="00CD2FC9"/>
    <w:rsid w:val="00CD3C42"/>
    <w:rsid w:val="00D15D2D"/>
    <w:rsid w:val="00D44558"/>
    <w:rsid w:val="00D55CA4"/>
    <w:rsid w:val="00D61D6C"/>
    <w:rsid w:val="00D61F6A"/>
    <w:rsid w:val="00D7632B"/>
    <w:rsid w:val="00D84850"/>
    <w:rsid w:val="00D86902"/>
    <w:rsid w:val="00DA27F6"/>
    <w:rsid w:val="00DA3B18"/>
    <w:rsid w:val="00DB085D"/>
    <w:rsid w:val="00DB11B4"/>
    <w:rsid w:val="00DB6940"/>
    <w:rsid w:val="00DB7DD3"/>
    <w:rsid w:val="00DC6376"/>
    <w:rsid w:val="00DE3427"/>
    <w:rsid w:val="00DF22B9"/>
    <w:rsid w:val="00E066C6"/>
    <w:rsid w:val="00E12EE0"/>
    <w:rsid w:val="00E32B05"/>
    <w:rsid w:val="00E33A1F"/>
    <w:rsid w:val="00E35427"/>
    <w:rsid w:val="00E42FD3"/>
    <w:rsid w:val="00E535D4"/>
    <w:rsid w:val="00E579C8"/>
    <w:rsid w:val="00E72274"/>
    <w:rsid w:val="00E72BC1"/>
    <w:rsid w:val="00E7410D"/>
    <w:rsid w:val="00E807E0"/>
    <w:rsid w:val="00E81503"/>
    <w:rsid w:val="00E8427F"/>
    <w:rsid w:val="00EA0F4F"/>
    <w:rsid w:val="00EA5A8A"/>
    <w:rsid w:val="00EB751E"/>
    <w:rsid w:val="00ED0A77"/>
    <w:rsid w:val="00ED123B"/>
    <w:rsid w:val="00ED50BD"/>
    <w:rsid w:val="00EE5124"/>
    <w:rsid w:val="00EE5C13"/>
    <w:rsid w:val="00EF20B2"/>
    <w:rsid w:val="00EF47C2"/>
    <w:rsid w:val="00F30029"/>
    <w:rsid w:val="00F30867"/>
    <w:rsid w:val="00F5017B"/>
    <w:rsid w:val="00F50786"/>
    <w:rsid w:val="00F61B83"/>
    <w:rsid w:val="00F74416"/>
    <w:rsid w:val="00FA5829"/>
    <w:rsid w:val="00FB252F"/>
    <w:rsid w:val="00FB7F1F"/>
    <w:rsid w:val="00FC68BE"/>
    <w:rsid w:val="00FD1B94"/>
    <w:rsid w:val="00FD1CF4"/>
    <w:rsid w:val="00FD736B"/>
    <w:rsid w:val="00FF66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45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AE3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61D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YerTutucuMetni">
    <w:name w:val="Placeholder Text"/>
    <w:basedOn w:val="VarsaylanParagrafYazTipi"/>
    <w:uiPriority w:val="99"/>
    <w:semiHidden/>
    <w:rsid w:val="003D5AE7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D5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5AE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3F15E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C6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C6376"/>
  </w:style>
  <w:style w:type="paragraph" w:styleId="Altbilgi">
    <w:name w:val="footer"/>
    <w:basedOn w:val="Normal"/>
    <w:link w:val="AltbilgiChar"/>
    <w:uiPriority w:val="99"/>
    <w:unhideWhenUsed/>
    <w:rsid w:val="00DC6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C6376"/>
  </w:style>
  <w:style w:type="character" w:styleId="Kpr">
    <w:name w:val="Hyperlink"/>
    <w:basedOn w:val="VarsaylanParagrafYazTipi"/>
    <w:uiPriority w:val="99"/>
    <w:unhideWhenUsed/>
    <w:rsid w:val="001717C7"/>
    <w:rPr>
      <w:color w:val="0000FF" w:themeColor="hyperlink"/>
      <w:u w:val="single"/>
    </w:rPr>
  </w:style>
  <w:style w:type="paragraph" w:styleId="GvdeMetni">
    <w:name w:val="Body Text"/>
    <w:basedOn w:val="Normal"/>
    <w:link w:val="GvdeMetniChar"/>
    <w:uiPriority w:val="1"/>
    <w:qFormat/>
    <w:rsid w:val="007A266F"/>
    <w:pPr>
      <w:widowControl w:val="0"/>
      <w:spacing w:before="60" w:after="0" w:line="240" w:lineRule="auto"/>
      <w:ind w:left="532"/>
    </w:pPr>
    <w:rPr>
      <w:rFonts w:ascii="Calibri" w:eastAsia="Calibri" w:hAnsi="Calibri"/>
      <w:b/>
      <w:bCs/>
      <w:i/>
      <w:sz w:val="20"/>
      <w:szCs w:val="20"/>
      <w:lang w:val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7A266F"/>
    <w:rPr>
      <w:rFonts w:ascii="Calibri" w:eastAsia="Calibri" w:hAnsi="Calibri"/>
      <w:b/>
      <w:bCs/>
      <w:i/>
      <w:sz w:val="20"/>
      <w:szCs w:val="20"/>
      <w:lang w:val="en-US"/>
    </w:rPr>
  </w:style>
  <w:style w:type="paragraph" w:styleId="AralkYok">
    <w:name w:val="No Spacing"/>
    <w:uiPriority w:val="1"/>
    <w:qFormat/>
    <w:rsid w:val="007A266F"/>
    <w:pPr>
      <w:spacing w:after="0" w:line="240" w:lineRule="auto"/>
    </w:pPr>
  </w:style>
  <w:style w:type="character" w:customStyle="1" w:styleId="A9">
    <w:name w:val="A9"/>
    <w:uiPriority w:val="99"/>
    <w:rsid w:val="004F723D"/>
    <w:rPr>
      <w:rFonts w:cs="PFXOUH+Helvetica-BoldOblique"/>
      <w:b/>
      <w:bCs/>
      <w:i/>
      <w:iCs/>
      <w:color w:val="000000"/>
      <w:sz w:val="20"/>
      <w:szCs w:val="20"/>
    </w:rPr>
  </w:style>
  <w:style w:type="character" w:customStyle="1" w:styleId="A72">
    <w:name w:val="A7+2"/>
    <w:uiPriority w:val="99"/>
    <w:rsid w:val="009641F7"/>
    <w:rPr>
      <w:rFonts w:cs="PFXOUH+Helvetica-BoldOblique"/>
      <w:b/>
      <w:bCs/>
      <w:i/>
      <w:iCs/>
      <w:color w:val="000000"/>
      <w:sz w:val="20"/>
      <w:szCs w:val="20"/>
    </w:rPr>
  </w:style>
  <w:style w:type="character" w:customStyle="1" w:styleId="A84">
    <w:name w:val="A8+4"/>
    <w:uiPriority w:val="99"/>
    <w:rsid w:val="009641F7"/>
    <w:rPr>
      <w:rFonts w:cs="PFXOUH+Helvetica-BoldOblique"/>
      <w:b/>
      <w:bCs/>
      <w:i/>
      <w:iCs/>
      <w:color w:val="000000"/>
      <w:sz w:val="20"/>
      <w:szCs w:val="20"/>
    </w:rPr>
  </w:style>
  <w:style w:type="character" w:customStyle="1" w:styleId="A65">
    <w:name w:val="A6+5"/>
    <w:uiPriority w:val="99"/>
    <w:rsid w:val="009641F7"/>
    <w:rPr>
      <w:rFonts w:cs="PFXOUH+Helvetica-BoldOblique"/>
      <w:b/>
      <w:bCs/>
      <w:i/>
      <w:iCs/>
      <w:color w:val="000000"/>
      <w:sz w:val="20"/>
      <w:szCs w:val="20"/>
    </w:rPr>
  </w:style>
  <w:style w:type="character" w:customStyle="1" w:styleId="A66">
    <w:name w:val="A6+6"/>
    <w:uiPriority w:val="99"/>
    <w:rsid w:val="006359B6"/>
    <w:rPr>
      <w:rFonts w:cs="Helvetica"/>
      <w:b/>
      <w:bCs/>
      <w:i/>
      <w:iCs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1F3D24-91B2-4457-BC46-60B5F698F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10</Pages>
  <Words>3887</Words>
  <Characters>22156</Characters>
  <Application>Microsoft Office Word</Application>
  <DocSecurity>0</DocSecurity>
  <Lines>184</Lines>
  <Paragraphs>51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rocco</Company>
  <LinksUpToDate>false</LinksUpToDate>
  <CharactersWithSpaces>25992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gencayhan</dc:creator>
  <cp:keywords>fizik;yıllık plan</cp:keywords>
  <dc:description>http://www.yenimakale.com/9-sinif-yillik-planlari.html</dc:description>
  <cp:lastModifiedBy>öğretmenlerodası2</cp:lastModifiedBy>
  <cp:revision>17</cp:revision>
  <cp:lastPrinted>2018-09-16T09:44:00Z</cp:lastPrinted>
  <dcterms:created xsi:type="dcterms:W3CDTF">2019-09-05T07:11:00Z</dcterms:created>
  <dcterms:modified xsi:type="dcterms:W3CDTF">2019-09-09T10:07:00Z</dcterms:modified>
</cp:coreProperties>
</file>